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F0" w:rsidRDefault="003F001A">
      <w:pPr>
        <w:pStyle w:val="Heading1"/>
        <w:jc w:val="center"/>
        <w:rPr>
          <w:b/>
          <w:color w:val="000000"/>
          <w:sz w:val="72"/>
          <w:szCs w:val="72"/>
        </w:rPr>
      </w:pPr>
      <w:r>
        <w:rPr>
          <w:b/>
          <w:color w:val="000000"/>
          <w:sz w:val="72"/>
          <w:szCs w:val="72"/>
        </w:rPr>
        <w:t>Rapport Annuel</w:t>
      </w:r>
    </w:p>
    <w:p w:rsidR="00E437F0" w:rsidRDefault="00533F1E">
      <w:pPr>
        <w:pStyle w:val="Heading1"/>
        <w:jc w:val="center"/>
        <w:rPr>
          <w:b/>
          <w:color w:val="000000"/>
          <w:sz w:val="72"/>
          <w:szCs w:val="72"/>
        </w:rPr>
      </w:pPr>
      <w:r>
        <w:rPr>
          <w:b/>
          <w:color w:val="000000"/>
          <w:sz w:val="72"/>
          <w:szCs w:val="72"/>
        </w:rPr>
        <w:t>2021-2022</w:t>
      </w:r>
    </w:p>
    <w:p w:rsidR="00E437F0" w:rsidRDefault="00E437F0"/>
    <w:p w:rsidR="00E437F0" w:rsidRDefault="003F001A">
      <w:pPr>
        <w:jc w:val="center"/>
        <w:rPr>
          <w:sz w:val="72"/>
          <w:szCs w:val="72"/>
        </w:rPr>
      </w:pPr>
      <w:r>
        <w:rPr>
          <w:rFonts w:ascii="Arial" w:eastAsia="Arial" w:hAnsi="Arial" w:cs="Arial"/>
          <w:noProof/>
          <w:sz w:val="15"/>
          <w:szCs w:val="15"/>
          <w:lang w:val="en-CA"/>
        </w:rPr>
        <w:drawing>
          <wp:inline distT="0" distB="0" distL="0" distR="0">
            <wp:extent cx="3513208" cy="2939112"/>
            <wp:effectExtent l="0" t="0" r="0" b="0"/>
            <wp:docPr id="1" name="image2.jpg" descr="https://static.wixstatic.com/media/e31ba3_841fc9767d5f46728199afa31d60c680~mv2_d_1800_1500_s_2.jpg/v1/fill/w_171,h_143,al_c,q_80,usm_0.66_1.00_0.01/e31ba3_841fc9767d5f46728199afa31d60c680~mv2_d_1800_1500_s_2.jpg"/>
            <wp:cNvGraphicFramePr/>
            <a:graphic xmlns:a="http://schemas.openxmlformats.org/drawingml/2006/main">
              <a:graphicData uri="http://schemas.openxmlformats.org/drawingml/2006/picture">
                <pic:pic xmlns:pic="http://schemas.openxmlformats.org/drawingml/2006/picture">
                  <pic:nvPicPr>
                    <pic:cNvPr id="0" name="image2.jpg" descr="https://static.wixstatic.com/media/e31ba3_841fc9767d5f46728199afa31d60c680~mv2_d_1800_1500_s_2.jpg/v1/fill/w_171,h_143,al_c,q_80,usm_0.66_1.00_0.01/e31ba3_841fc9767d5f46728199afa31d60c680~mv2_d_1800_1500_s_2.jpg"/>
                    <pic:cNvPicPr preferRelativeResize="0"/>
                  </pic:nvPicPr>
                  <pic:blipFill>
                    <a:blip r:embed="rId8"/>
                    <a:srcRect/>
                    <a:stretch>
                      <a:fillRect/>
                    </a:stretch>
                  </pic:blipFill>
                  <pic:spPr>
                    <a:xfrm>
                      <a:off x="0" y="0"/>
                      <a:ext cx="3513208" cy="2939112"/>
                    </a:xfrm>
                    <a:prstGeom prst="rect">
                      <a:avLst/>
                    </a:prstGeom>
                    <a:ln/>
                  </pic:spPr>
                </pic:pic>
              </a:graphicData>
            </a:graphic>
          </wp:inline>
        </w:drawing>
      </w:r>
    </w:p>
    <w:p w:rsidR="00E437F0" w:rsidRDefault="003F001A">
      <w:pPr>
        <w:jc w:val="center"/>
        <w:rPr>
          <w:sz w:val="72"/>
          <w:szCs w:val="72"/>
        </w:rPr>
      </w:pPr>
      <w:r>
        <w:rPr>
          <w:sz w:val="72"/>
          <w:szCs w:val="72"/>
        </w:rPr>
        <w:t>Association des Résidants des Jardins Taché</w:t>
      </w:r>
    </w:p>
    <w:p w:rsidR="00E437F0" w:rsidRDefault="00E437F0">
      <w:pPr>
        <w:pStyle w:val="Heading1"/>
        <w:jc w:val="center"/>
      </w:pPr>
    </w:p>
    <w:p w:rsidR="00E437F0" w:rsidRDefault="00E437F0">
      <w:pPr>
        <w:pStyle w:val="Heading1"/>
        <w:jc w:val="center"/>
      </w:pPr>
    </w:p>
    <w:p w:rsidR="00D67DA4" w:rsidRDefault="003F001A">
      <w:pPr>
        <w:sectPr w:rsidR="00D67DA4" w:rsidSect="00D67DA4">
          <w:footerReference w:type="default" r:id="rId9"/>
          <w:pgSz w:w="12240" w:h="15840"/>
          <w:pgMar w:top="1440" w:right="1440" w:bottom="1440" w:left="1440" w:header="708" w:footer="708" w:gutter="0"/>
          <w:pgNumType w:start="0"/>
          <w:cols w:space="720"/>
        </w:sectPr>
      </w:pPr>
      <w:r>
        <w:br w:type="page"/>
      </w:r>
    </w:p>
    <w:p w:rsidR="00E437F0" w:rsidRDefault="0029512B">
      <w:pPr>
        <w:pStyle w:val="Heading1"/>
        <w:jc w:val="center"/>
      </w:pPr>
      <w:r>
        <w:lastRenderedPageBreak/>
        <w:t>Activités de l’ARJT 2021-2022</w:t>
      </w:r>
    </w:p>
    <w:p w:rsidR="00E437F0" w:rsidRDefault="00EC6C24" w:rsidP="00EC6C24">
      <w:pPr>
        <w:tabs>
          <w:tab w:val="left" w:pos="574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437F0" w:rsidRPr="003F001A" w:rsidRDefault="003F001A">
      <w:pPr>
        <w:spacing w:after="0" w:line="240" w:lineRule="auto"/>
        <w:rPr>
          <w:rFonts w:ascii="Arial" w:eastAsia="Arial" w:hAnsi="Arial" w:cs="Arial"/>
          <w:b/>
          <w:color w:val="000000"/>
        </w:rPr>
      </w:pPr>
      <w:r w:rsidRPr="003F001A">
        <w:rPr>
          <w:rFonts w:ascii="Arial" w:eastAsia="Arial" w:hAnsi="Arial" w:cs="Arial"/>
          <w:b/>
          <w:color w:val="000000"/>
        </w:rPr>
        <w:t>Les activités de l’ARJT s’articulent autour de quatre axes</w:t>
      </w:r>
    </w:p>
    <w:p w:rsidR="00E437F0" w:rsidRPr="003F001A" w:rsidRDefault="00E437F0">
      <w:pPr>
        <w:spacing w:after="0" w:line="240" w:lineRule="auto"/>
        <w:rPr>
          <w:rFonts w:ascii="Arial" w:eastAsia="Arial" w:hAnsi="Arial" w:cs="Arial"/>
          <w:b/>
          <w:color w:val="000000"/>
        </w:rPr>
      </w:pPr>
    </w:p>
    <w:p w:rsidR="00E437F0" w:rsidRPr="003F001A" w:rsidRDefault="003F001A">
      <w:pPr>
        <w:numPr>
          <w:ilvl w:val="0"/>
          <w:numId w:val="3"/>
        </w:numPr>
        <w:spacing w:after="0" w:line="240" w:lineRule="auto"/>
        <w:rPr>
          <w:rFonts w:ascii="Arial" w:eastAsia="Roboto" w:hAnsi="Arial" w:cs="Arial"/>
          <w:color w:val="000000"/>
        </w:rPr>
      </w:pPr>
      <w:r w:rsidRPr="003F001A">
        <w:rPr>
          <w:rFonts w:ascii="Arial" w:hAnsi="Arial" w:cs="Arial"/>
          <w:color w:val="000000"/>
        </w:rPr>
        <w:t>Rassembler les résid</w:t>
      </w:r>
      <w:r w:rsidRPr="003F001A">
        <w:rPr>
          <w:rFonts w:ascii="Arial" w:hAnsi="Arial" w:cs="Arial"/>
        </w:rPr>
        <w:t>a</w:t>
      </w:r>
      <w:r w:rsidRPr="003F001A">
        <w:rPr>
          <w:rFonts w:ascii="Arial" w:hAnsi="Arial" w:cs="Arial"/>
          <w:color w:val="000000"/>
        </w:rPr>
        <w:t>nts du quartier tout au long de l’année</w:t>
      </w:r>
    </w:p>
    <w:p w:rsidR="00E437F0" w:rsidRPr="003F001A" w:rsidRDefault="003F001A">
      <w:pPr>
        <w:numPr>
          <w:ilvl w:val="0"/>
          <w:numId w:val="3"/>
        </w:numPr>
        <w:spacing w:after="0" w:line="240" w:lineRule="auto"/>
        <w:rPr>
          <w:rFonts w:ascii="Arial" w:eastAsia="Roboto" w:hAnsi="Arial" w:cs="Arial"/>
          <w:color w:val="000000"/>
        </w:rPr>
      </w:pPr>
      <w:r w:rsidRPr="003F001A">
        <w:rPr>
          <w:rFonts w:ascii="Arial" w:hAnsi="Arial" w:cs="Arial"/>
          <w:color w:val="000000"/>
        </w:rPr>
        <w:t>Améliorer la qualité de vie du quartier</w:t>
      </w:r>
    </w:p>
    <w:p w:rsidR="00E437F0" w:rsidRPr="003F001A" w:rsidRDefault="003F001A">
      <w:pPr>
        <w:numPr>
          <w:ilvl w:val="0"/>
          <w:numId w:val="3"/>
        </w:numPr>
        <w:spacing w:after="0" w:line="240" w:lineRule="auto"/>
        <w:rPr>
          <w:rFonts w:ascii="Arial" w:eastAsia="Roboto" w:hAnsi="Arial" w:cs="Arial"/>
          <w:color w:val="000000"/>
        </w:rPr>
      </w:pPr>
      <w:r w:rsidRPr="003F001A">
        <w:rPr>
          <w:rFonts w:ascii="Arial" w:hAnsi="Arial" w:cs="Arial"/>
          <w:color w:val="000000"/>
        </w:rPr>
        <w:t>Communiquer avec les résidents du quartier</w:t>
      </w:r>
    </w:p>
    <w:p w:rsidR="00230183" w:rsidRPr="0029512B" w:rsidRDefault="00827850" w:rsidP="00230183">
      <w:pPr>
        <w:numPr>
          <w:ilvl w:val="0"/>
          <w:numId w:val="3"/>
        </w:numPr>
        <w:spacing w:after="0" w:line="240" w:lineRule="auto"/>
        <w:textAlignment w:val="baseline"/>
        <w:rPr>
          <w:rFonts w:ascii="Arial" w:hAnsi="Arial" w:cs="Arial"/>
          <w:color w:val="000000"/>
        </w:rPr>
      </w:pPr>
      <w:r w:rsidRPr="0029512B">
        <w:rPr>
          <w:rFonts w:ascii="Arial" w:hAnsi="Arial" w:cs="Arial"/>
          <w:color w:val="000000"/>
        </w:rPr>
        <w:t>Collaborer avec les partenaires afin de préserver et d’améliorer la vie de quartier pour que les Jardins Taché demeurent un quartier attrayant</w:t>
      </w:r>
    </w:p>
    <w:p w:rsidR="00E437F0" w:rsidRDefault="003F001A">
      <w:pPr>
        <w:pStyle w:val="Heading1"/>
        <w:rPr>
          <w:rFonts w:ascii="Roboto" w:eastAsia="Roboto" w:hAnsi="Roboto" w:cs="Roboto"/>
        </w:rPr>
      </w:pPr>
      <w:r>
        <w:t>I. Rassembler les résidants du quartier tout au long de l’année</w:t>
      </w:r>
    </w:p>
    <w:p w:rsidR="00EC6C24" w:rsidRPr="00A8201C" w:rsidRDefault="00EC6C24" w:rsidP="003157FA">
      <w:pPr>
        <w:spacing w:after="0" w:line="240" w:lineRule="auto"/>
        <w:rPr>
          <w:rFonts w:ascii="Arial" w:eastAsia="Arial" w:hAnsi="Arial" w:cs="Arial"/>
          <w:color w:val="000000"/>
        </w:rPr>
      </w:pPr>
    </w:p>
    <w:p w:rsidR="003157FA" w:rsidRDefault="003157FA">
      <w:pPr>
        <w:spacing w:after="0" w:line="240" w:lineRule="auto"/>
        <w:rPr>
          <w:rFonts w:ascii="Arial" w:eastAsia="Arial" w:hAnsi="Arial" w:cs="Arial"/>
          <w:b/>
          <w:color w:val="000000"/>
        </w:rPr>
      </w:pPr>
    </w:p>
    <w:p w:rsidR="00E437F0" w:rsidRPr="003157FA" w:rsidRDefault="003F001A" w:rsidP="003157FA">
      <w:pPr>
        <w:pStyle w:val="ListParagraph"/>
        <w:numPr>
          <w:ilvl w:val="0"/>
          <w:numId w:val="13"/>
        </w:numPr>
        <w:pBdr>
          <w:top w:val="nil"/>
          <w:left w:val="nil"/>
          <w:bottom w:val="nil"/>
          <w:right w:val="nil"/>
          <w:between w:val="nil"/>
        </w:pBdr>
        <w:spacing w:after="0" w:line="240" w:lineRule="auto"/>
        <w:rPr>
          <w:rFonts w:ascii="Arial" w:eastAsia="Arial" w:hAnsi="Arial" w:cs="Arial"/>
          <w:b/>
          <w:color w:val="000000"/>
        </w:rPr>
      </w:pPr>
      <w:r w:rsidRPr="003157FA">
        <w:rPr>
          <w:rFonts w:ascii="Arial" w:eastAsia="Arial" w:hAnsi="Arial" w:cs="Arial"/>
          <w:b/>
          <w:color w:val="000000"/>
        </w:rPr>
        <w:t>Soirées estivales</w:t>
      </w:r>
    </w:p>
    <w:p w:rsidR="00E437F0" w:rsidRDefault="00E437F0">
      <w:pPr>
        <w:spacing w:after="0" w:line="240" w:lineRule="auto"/>
        <w:ind w:left="360"/>
        <w:rPr>
          <w:rFonts w:ascii="Arial" w:eastAsia="Arial" w:hAnsi="Arial" w:cs="Arial"/>
          <w:b/>
          <w:color w:val="000000"/>
        </w:rPr>
      </w:pPr>
    </w:p>
    <w:p w:rsidR="0059150E" w:rsidRDefault="0059150E" w:rsidP="0059150E">
      <w:pPr>
        <w:shd w:val="clear" w:color="auto" w:fill="FFFFFF"/>
        <w:spacing w:after="0" w:line="240" w:lineRule="auto"/>
        <w:rPr>
          <w:rFonts w:ascii="Arial" w:eastAsia="Arial" w:hAnsi="Arial" w:cs="Arial"/>
          <w:color w:val="000000"/>
        </w:rPr>
      </w:pPr>
      <w:r w:rsidRPr="0059150E">
        <w:rPr>
          <w:rFonts w:ascii="Arial" w:eastAsia="Arial" w:hAnsi="Arial" w:cs="Arial"/>
          <w:color w:val="000000"/>
        </w:rPr>
        <w:t>L'ARJT a repris l’organisation des Soirées estivales, cette fois en mode post-COVID, c'est-à-dire sans réservation de billets à l'avance donnant accès à une bulle comme c'était le cas l'an dernier. Trois représentations ont pu être offertes aux résidents au Parc Ste-Thérèse, soi</w:t>
      </w:r>
      <w:r>
        <w:rPr>
          <w:rFonts w:ascii="Arial" w:eastAsia="Arial" w:hAnsi="Arial" w:cs="Arial"/>
          <w:color w:val="000000"/>
        </w:rPr>
        <w:t>t :</w:t>
      </w:r>
    </w:p>
    <w:p w:rsidR="0059150E" w:rsidRDefault="0059150E" w:rsidP="0059150E">
      <w:pPr>
        <w:numPr>
          <w:ilvl w:val="0"/>
          <w:numId w:val="23"/>
        </w:numPr>
        <w:shd w:val="clear" w:color="auto" w:fill="FFFFFF"/>
        <w:spacing w:after="0" w:line="240" w:lineRule="auto"/>
        <w:rPr>
          <w:rFonts w:ascii="Arial" w:eastAsia="Arial" w:hAnsi="Arial" w:cs="Arial"/>
          <w:color w:val="000000"/>
        </w:rPr>
      </w:pPr>
      <w:r w:rsidRPr="0059150E">
        <w:rPr>
          <w:rFonts w:ascii="Arial" w:eastAsia="Arial" w:hAnsi="Arial" w:cs="Arial"/>
          <w:color w:val="000000"/>
        </w:rPr>
        <w:t>le spectacle familial de Junkyard Symphony le 6 juillet</w:t>
      </w:r>
    </w:p>
    <w:p w:rsidR="0059150E" w:rsidRDefault="0059150E" w:rsidP="0059150E">
      <w:pPr>
        <w:numPr>
          <w:ilvl w:val="0"/>
          <w:numId w:val="23"/>
        </w:numPr>
        <w:shd w:val="clear" w:color="auto" w:fill="FFFFFF"/>
        <w:spacing w:after="0" w:line="240" w:lineRule="auto"/>
        <w:rPr>
          <w:rFonts w:ascii="Arial" w:eastAsia="Arial" w:hAnsi="Arial" w:cs="Arial"/>
          <w:color w:val="000000"/>
        </w:rPr>
      </w:pPr>
      <w:r w:rsidRPr="0059150E">
        <w:rPr>
          <w:rFonts w:ascii="Arial" w:eastAsia="Arial" w:hAnsi="Arial" w:cs="Arial"/>
          <w:color w:val="000000"/>
        </w:rPr>
        <w:t>l’auteure interprète de la région  Sofia Duhaime le 13 juillet, et</w:t>
      </w:r>
    </w:p>
    <w:p w:rsidR="0059150E" w:rsidRDefault="0059150E" w:rsidP="0059150E">
      <w:pPr>
        <w:numPr>
          <w:ilvl w:val="0"/>
          <w:numId w:val="23"/>
        </w:numPr>
        <w:shd w:val="clear" w:color="auto" w:fill="FFFFFF"/>
        <w:spacing w:after="0" w:line="240" w:lineRule="auto"/>
        <w:rPr>
          <w:rFonts w:ascii="Arial" w:eastAsia="Arial" w:hAnsi="Arial" w:cs="Arial"/>
          <w:color w:val="000000"/>
        </w:rPr>
      </w:pPr>
      <w:r w:rsidRPr="0059150E">
        <w:rPr>
          <w:rFonts w:ascii="Arial" w:eastAsia="Arial" w:hAnsi="Arial" w:cs="Arial"/>
          <w:color w:val="000000"/>
        </w:rPr>
        <w:t xml:space="preserve">la pièce "Dom Juan" du Fâcheux Théâtre le 23 juillet. </w:t>
      </w:r>
    </w:p>
    <w:p w:rsidR="0059150E" w:rsidRDefault="0059150E" w:rsidP="0059150E">
      <w:pPr>
        <w:shd w:val="clear" w:color="auto" w:fill="FFFFFF"/>
        <w:spacing w:after="0" w:line="240" w:lineRule="auto"/>
        <w:rPr>
          <w:rFonts w:ascii="Arial" w:eastAsia="Arial" w:hAnsi="Arial" w:cs="Arial"/>
          <w:color w:val="000000"/>
        </w:rPr>
      </w:pPr>
    </w:p>
    <w:p w:rsidR="0059150E" w:rsidRPr="0059150E" w:rsidRDefault="0059150E" w:rsidP="0059150E">
      <w:pPr>
        <w:shd w:val="clear" w:color="auto" w:fill="FFFFFF"/>
        <w:spacing w:after="0" w:line="240" w:lineRule="auto"/>
        <w:rPr>
          <w:rFonts w:ascii="Arial" w:eastAsia="Arial" w:hAnsi="Arial" w:cs="Arial"/>
          <w:color w:val="000000"/>
        </w:rPr>
      </w:pPr>
      <w:r w:rsidRPr="0059150E">
        <w:rPr>
          <w:rFonts w:ascii="Arial" w:eastAsia="Arial" w:hAnsi="Arial" w:cs="Arial"/>
          <w:color w:val="000000"/>
        </w:rPr>
        <w:t>Le spectacle des Fugueurs a dû être annulé en raison de la météo mais nous tenterons de le faire en octobre si la météo le permet. </w:t>
      </w:r>
    </w:p>
    <w:p w:rsidR="0059150E" w:rsidRPr="0059150E" w:rsidRDefault="0059150E" w:rsidP="0059150E">
      <w:pPr>
        <w:spacing w:before="100" w:beforeAutospacing="1" w:after="100" w:afterAutospacing="1" w:line="240" w:lineRule="auto"/>
        <w:rPr>
          <w:rFonts w:ascii="Arial" w:eastAsia="Arial" w:hAnsi="Arial" w:cs="Arial"/>
          <w:color w:val="000000"/>
        </w:rPr>
      </w:pPr>
      <w:r w:rsidRPr="0059150E">
        <w:rPr>
          <w:rFonts w:ascii="Arial" w:eastAsia="Arial" w:hAnsi="Arial" w:cs="Arial"/>
          <w:color w:val="000000"/>
        </w:rPr>
        <w:t>Une centaine de personnes (petits et grands) ont assisté à chacun des spectacles. Les commentaires reçus des participants étaient tous très positifs, les gens étant heureux du retour des activités culturelles dans le quartier.</w:t>
      </w:r>
    </w:p>
    <w:p w:rsidR="003157FA" w:rsidRPr="0059150E" w:rsidRDefault="003157FA" w:rsidP="003157FA">
      <w:pPr>
        <w:spacing w:after="0" w:line="240" w:lineRule="auto"/>
        <w:rPr>
          <w:rFonts w:ascii="Arial" w:eastAsia="Arial" w:hAnsi="Arial" w:cs="Arial"/>
          <w:color w:val="000000"/>
          <w:lang w:val="fr-CA"/>
        </w:rPr>
      </w:pPr>
    </w:p>
    <w:p w:rsidR="003157FA" w:rsidRPr="003157FA" w:rsidRDefault="003157FA" w:rsidP="003157FA">
      <w:pPr>
        <w:pStyle w:val="ListParagraph"/>
        <w:numPr>
          <w:ilvl w:val="0"/>
          <w:numId w:val="13"/>
        </w:numPr>
        <w:pBdr>
          <w:top w:val="nil"/>
          <w:left w:val="nil"/>
          <w:bottom w:val="nil"/>
          <w:right w:val="nil"/>
          <w:between w:val="nil"/>
        </w:pBdr>
        <w:spacing w:after="0" w:line="240" w:lineRule="auto"/>
        <w:rPr>
          <w:rFonts w:ascii="Arial" w:eastAsia="Arial" w:hAnsi="Arial" w:cs="Arial"/>
          <w:b/>
          <w:color w:val="000000"/>
        </w:rPr>
      </w:pPr>
      <w:r w:rsidRPr="003157FA">
        <w:rPr>
          <w:rFonts w:ascii="Arial" w:eastAsia="Arial" w:hAnsi="Arial" w:cs="Arial"/>
          <w:b/>
          <w:color w:val="000000"/>
        </w:rPr>
        <w:t>Patinoire</w:t>
      </w:r>
    </w:p>
    <w:p w:rsidR="003157FA" w:rsidRDefault="003157FA" w:rsidP="003157FA">
      <w:pPr>
        <w:spacing w:after="0" w:line="240" w:lineRule="auto"/>
        <w:ind w:firstLine="360"/>
        <w:rPr>
          <w:rFonts w:ascii="Arial" w:eastAsia="Arial" w:hAnsi="Arial" w:cs="Arial"/>
          <w:b/>
          <w:color w:val="000000"/>
        </w:rPr>
      </w:pPr>
    </w:p>
    <w:p w:rsidR="004F124D" w:rsidRDefault="003157FA" w:rsidP="003157FA">
      <w:pPr>
        <w:spacing w:after="0" w:line="240" w:lineRule="auto"/>
        <w:rPr>
          <w:rFonts w:ascii="Arial" w:eastAsia="Arial" w:hAnsi="Arial" w:cs="Arial"/>
          <w:color w:val="000000"/>
        </w:rPr>
      </w:pPr>
      <w:r>
        <w:rPr>
          <w:rFonts w:ascii="Arial" w:eastAsia="Arial" w:hAnsi="Arial" w:cs="Arial"/>
          <w:color w:val="000000"/>
        </w:rPr>
        <w:t xml:space="preserve">Paul et son équipe de plus de 20 bénévoles ont encore fait un boulot formidable pour la préparation et l’entretien de la patinoire. </w:t>
      </w:r>
      <w:r w:rsidR="004F124D">
        <w:rPr>
          <w:rFonts w:ascii="Arial" w:eastAsia="Arial" w:hAnsi="Arial" w:cs="Arial"/>
          <w:color w:val="000000"/>
        </w:rPr>
        <w:t xml:space="preserve">Malgré la volonté des mauvais éléments déterminés à repousser l’ouverture de la patinoire, elle a été ouverte avec succès le 19 décembre. Encore une fois, l’équipe de bénévoles a réussi à faire en sorte à ce que la patinoire soit l’une des premières patinoires extérieures à être ouverte. </w:t>
      </w:r>
    </w:p>
    <w:p w:rsidR="00B63A91" w:rsidRDefault="00B63A91" w:rsidP="003157FA">
      <w:pPr>
        <w:spacing w:after="0" w:line="240" w:lineRule="auto"/>
        <w:rPr>
          <w:rFonts w:ascii="Arial" w:eastAsia="Arial" w:hAnsi="Arial" w:cs="Arial"/>
          <w:color w:val="000000"/>
        </w:rPr>
      </w:pPr>
    </w:p>
    <w:p w:rsidR="003157FA" w:rsidRDefault="00B63A91" w:rsidP="003157FA">
      <w:pPr>
        <w:spacing w:after="0" w:line="240" w:lineRule="auto"/>
        <w:rPr>
          <w:rFonts w:ascii="Arial" w:eastAsia="Arial" w:hAnsi="Arial" w:cs="Arial"/>
          <w:color w:val="000000"/>
        </w:rPr>
      </w:pPr>
      <w:r>
        <w:rPr>
          <w:rFonts w:ascii="Arial" w:eastAsia="Arial" w:hAnsi="Arial" w:cs="Arial"/>
          <w:color w:val="000000"/>
        </w:rPr>
        <w:t>G</w:t>
      </w:r>
      <w:r w:rsidR="003157FA">
        <w:rPr>
          <w:rFonts w:ascii="Arial" w:eastAsia="Arial" w:hAnsi="Arial" w:cs="Arial"/>
          <w:color w:val="000000"/>
        </w:rPr>
        <w:t>râce aussi à une excellente communication, à des quarts de travail bien synchronisés, la patinoire a été un succès durant la saison hivernale</w:t>
      </w:r>
      <w:r w:rsidR="004F124D">
        <w:rPr>
          <w:rFonts w:ascii="Arial" w:eastAsia="Arial" w:hAnsi="Arial" w:cs="Arial"/>
          <w:color w:val="000000"/>
        </w:rPr>
        <w:t xml:space="preserve"> et ce, jusqu’à la semaine de relâche</w:t>
      </w:r>
      <w:r w:rsidR="003157FA">
        <w:rPr>
          <w:rFonts w:ascii="Arial" w:eastAsia="Arial" w:hAnsi="Arial" w:cs="Arial"/>
          <w:color w:val="000000"/>
        </w:rPr>
        <w:t>.</w:t>
      </w:r>
      <w:r w:rsidR="004F124D">
        <w:rPr>
          <w:rFonts w:ascii="Arial" w:eastAsia="Arial" w:hAnsi="Arial" w:cs="Arial"/>
          <w:color w:val="000000"/>
        </w:rPr>
        <w:t xml:space="preserve"> La fermeture a été officiellement annoncée le 8 mars, alors que les bénévoles ont verrouillé les filets et rangé les pelles pour qu’elles se reposent après une saison éreintante. </w:t>
      </w:r>
      <w:r w:rsidR="003157FA">
        <w:rPr>
          <w:rFonts w:ascii="Arial" w:eastAsia="Arial" w:hAnsi="Arial" w:cs="Arial"/>
          <w:color w:val="000000"/>
        </w:rPr>
        <w:t xml:space="preserve"> </w:t>
      </w:r>
    </w:p>
    <w:p w:rsidR="003157FA" w:rsidRDefault="003157FA" w:rsidP="003157FA">
      <w:pPr>
        <w:spacing w:after="0" w:line="240" w:lineRule="auto"/>
        <w:rPr>
          <w:rFonts w:ascii="Arial" w:eastAsia="Arial" w:hAnsi="Arial" w:cs="Arial"/>
          <w:color w:val="000000"/>
        </w:rPr>
      </w:pPr>
    </w:p>
    <w:p w:rsidR="004314A1" w:rsidRDefault="004314A1" w:rsidP="003157FA">
      <w:pPr>
        <w:spacing w:after="0" w:line="240" w:lineRule="auto"/>
        <w:rPr>
          <w:rFonts w:ascii="Arial" w:eastAsia="Arial" w:hAnsi="Arial" w:cs="Arial"/>
          <w:color w:val="000000"/>
        </w:rPr>
      </w:pPr>
    </w:p>
    <w:p w:rsidR="00543597" w:rsidRDefault="00543597">
      <w:pPr>
        <w:rPr>
          <w:color w:val="2E75B5"/>
          <w:sz w:val="32"/>
          <w:szCs w:val="32"/>
        </w:rPr>
      </w:pPr>
      <w:r>
        <w:br w:type="page"/>
      </w:r>
    </w:p>
    <w:p w:rsidR="0029512B" w:rsidRDefault="0029512B" w:rsidP="0029512B">
      <w:pPr>
        <w:pStyle w:val="Heading1"/>
      </w:pPr>
      <w:r>
        <w:lastRenderedPageBreak/>
        <w:t>II. Améliorer la qualité de vie des gens du quartier</w:t>
      </w:r>
    </w:p>
    <w:p w:rsidR="0029512B" w:rsidRDefault="0029512B" w:rsidP="0029512B"/>
    <w:p w:rsidR="0029512B" w:rsidRPr="0029512B" w:rsidRDefault="0029512B" w:rsidP="0029512B">
      <w:pPr>
        <w:rPr>
          <w:rFonts w:ascii="Arial" w:eastAsia="Arial" w:hAnsi="Arial" w:cs="Arial"/>
          <w:b/>
          <w:color w:val="000000"/>
        </w:rPr>
      </w:pPr>
      <w:r w:rsidRPr="0029512B">
        <w:rPr>
          <w:rFonts w:ascii="Arial" w:eastAsia="Arial" w:hAnsi="Arial" w:cs="Arial"/>
          <w:b/>
          <w:color w:val="000000"/>
        </w:rPr>
        <w:t>Grand ménage</w:t>
      </w:r>
    </w:p>
    <w:p w:rsidR="0029512B" w:rsidRPr="0029512B" w:rsidRDefault="0029512B" w:rsidP="0029512B">
      <w:pPr>
        <w:rPr>
          <w:rFonts w:ascii="Arial" w:eastAsia="Arial" w:hAnsi="Arial" w:cs="Arial"/>
          <w:color w:val="000000"/>
        </w:rPr>
      </w:pPr>
      <w:r w:rsidRPr="0029512B">
        <w:rPr>
          <w:rFonts w:ascii="Arial" w:eastAsia="Arial" w:hAnsi="Arial" w:cs="Arial"/>
          <w:color w:val="000000"/>
        </w:rPr>
        <w:t>L’ARJT a organisé le grand ménage du quartier le 14 mai, activité qui a duré de 9h à 11h.  Une dizaine de sacs de détritus a été ramassée par une vingtaine de bénévoles qui se sont présentés à l’activité. U</w:t>
      </w:r>
      <w:r w:rsidR="00F11DF4">
        <w:rPr>
          <w:rFonts w:ascii="Arial" w:eastAsia="Arial" w:hAnsi="Arial" w:cs="Arial"/>
          <w:color w:val="000000"/>
        </w:rPr>
        <w:t>n jongleur est venu conclure l’a</w:t>
      </w:r>
      <w:r w:rsidR="00EE72A5">
        <w:rPr>
          <w:rFonts w:ascii="Arial" w:eastAsia="Arial" w:hAnsi="Arial" w:cs="Arial"/>
          <w:color w:val="000000"/>
        </w:rPr>
        <w:t>ctivité au grand bonheur de la dizaine d’</w:t>
      </w:r>
      <w:r w:rsidRPr="0029512B">
        <w:rPr>
          <w:rFonts w:ascii="Arial" w:eastAsia="Arial" w:hAnsi="Arial" w:cs="Arial"/>
          <w:color w:val="000000"/>
        </w:rPr>
        <w:t>enfants présent</w:t>
      </w:r>
      <w:r w:rsidR="00EE72A5">
        <w:rPr>
          <w:rFonts w:ascii="Arial" w:eastAsia="Arial" w:hAnsi="Arial" w:cs="Arial"/>
          <w:color w:val="000000"/>
        </w:rPr>
        <w:t>s</w:t>
      </w:r>
      <w:r w:rsidRPr="0029512B">
        <w:rPr>
          <w:rFonts w:ascii="Arial" w:eastAsia="Arial" w:hAnsi="Arial" w:cs="Arial"/>
          <w:color w:val="000000"/>
        </w:rPr>
        <w:t>.</w:t>
      </w:r>
    </w:p>
    <w:p w:rsidR="00E437F0" w:rsidRDefault="00E437F0">
      <w:pPr>
        <w:spacing w:after="0" w:line="240" w:lineRule="auto"/>
        <w:rPr>
          <w:rFonts w:ascii="Arial" w:eastAsia="Arial" w:hAnsi="Arial" w:cs="Arial"/>
          <w:color w:val="000000"/>
        </w:rPr>
      </w:pPr>
    </w:p>
    <w:p w:rsidR="00E437F0" w:rsidRDefault="003F001A">
      <w:pPr>
        <w:pStyle w:val="Heading1"/>
      </w:pPr>
      <w:r>
        <w:t>III. Communiquer avec les résidants du quartier</w:t>
      </w:r>
    </w:p>
    <w:p w:rsidR="00543597" w:rsidRDefault="00543597" w:rsidP="00543597">
      <w:pPr>
        <w:spacing w:after="0" w:line="240" w:lineRule="auto"/>
        <w:rPr>
          <w:rFonts w:ascii="Arial" w:eastAsia="Arial" w:hAnsi="Arial" w:cs="Arial"/>
          <w:b/>
          <w:color w:val="000000"/>
        </w:rPr>
      </w:pPr>
      <w:bookmarkStart w:id="0" w:name="_gjdgxs" w:colFirst="0" w:colLast="0"/>
      <w:bookmarkEnd w:id="0"/>
    </w:p>
    <w:p w:rsidR="00E437F0" w:rsidRDefault="003F001A" w:rsidP="00543597">
      <w:pPr>
        <w:numPr>
          <w:ilvl w:val="0"/>
          <w:numId w:val="19"/>
        </w:numPr>
        <w:spacing w:after="0" w:line="240" w:lineRule="auto"/>
        <w:rPr>
          <w:rFonts w:ascii="Arial" w:eastAsia="Arial" w:hAnsi="Arial" w:cs="Arial"/>
          <w:b/>
          <w:color w:val="000000"/>
        </w:rPr>
      </w:pPr>
      <w:r>
        <w:rPr>
          <w:rFonts w:ascii="Arial" w:eastAsia="Arial" w:hAnsi="Arial" w:cs="Arial"/>
          <w:b/>
          <w:color w:val="000000"/>
        </w:rPr>
        <w:t>Distribution de bulletins d’informat</w:t>
      </w:r>
      <w:r w:rsidR="000B45A7">
        <w:rPr>
          <w:rFonts w:ascii="Arial" w:eastAsia="Arial" w:hAnsi="Arial" w:cs="Arial"/>
          <w:b/>
          <w:color w:val="000000"/>
        </w:rPr>
        <w:t xml:space="preserve">ions aux résidents du quartier </w:t>
      </w:r>
    </w:p>
    <w:p w:rsidR="00543597" w:rsidRDefault="00543597" w:rsidP="007164B2">
      <w:pPr>
        <w:spacing w:after="0" w:line="240" w:lineRule="auto"/>
        <w:ind w:firstLine="360"/>
        <w:rPr>
          <w:rFonts w:ascii="Arial" w:eastAsia="Arial" w:hAnsi="Arial" w:cs="Arial"/>
        </w:rPr>
      </w:pPr>
    </w:p>
    <w:p w:rsidR="00E437F0" w:rsidRDefault="0031798A" w:rsidP="00543597">
      <w:pPr>
        <w:spacing w:after="0" w:line="240" w:lineRule="auto"/>
        <w:rPr>
          <w:rFonts w:ascii="Arial" w:eastAsia="Arial" w:hAnsi="Arial" w:cs="Arial"/>
        </w:rPr>
      </w:pPr>
      <w:r>
        <w:rPr>
          <w:rFonts w:ascii="Arial" w:eastAsia="Arial" w:hAnsi="Arial" w:cs="Arial"/>
        </w:rPr>
        <w:t>Trois</w:t>
      </w:r>
      <w:r w:rsidR="003F001A">
        <w:rPr>
          <w:rFonts w:ascii="Arial" w:eastAsia="Arial" w:hAnsi="Arial" w:cs="Arial"/>
        </w:rPr>
        <w:t xml:space="preserve"> bulletins ont été distribués durant l’année aux résidants du secteur; soit </w:t>
      </w:r>
      <w:r>
        <w:rPr>
          <w:rFonts w:ascii="Arial" w:eastAsia="Arial" w:hAnsi="Arial" w:cs="Arial"/>
        </w:rPr>
        <w:t>en octo</w:t>
      </w:r>
      <w:r w:rsidR="002F1A20">
        <w:rPr>
          <w:rFonts w:ascii="Arial" w:eastAsia="Arial" w:hAnsi="Arial" w:cs="Arial"/>
        </w:rPr>
        <w:t>bre 2020, mars 2021 et juin 202</w:t>
      </w:r>
      <w:r>
        <w:rPr>
          <w:rFonts w:ascii="Arial" w:eastAsia="Arial" w:hAnsi="Arial" w:cs="Arial"/>
        </w:rPr>
        <w:t xml:space="preserve">. </w:t>
      </w:r>
      <w:r w:rsidR="003F001A">
        <w:rPr>
          <w:rFonts w:ascii="Arial" w:eastAsia="Arial" w:hAnsi="Arial" w:cs="Arial"/>
        </w:rPr>
        <w:t xml:space="preserve"> Les bulletins sont utilisés pour communiquer les activités de l’association et sert également à passer des messages entre voisins, le cas échéant. Cet outil de communication nous est très utile puisque </w:t>
      </w:r>
      <w:r w:rsidR="007164B2">
        <w:rPr>
          <w:rFonts w:ascii="Arial" w:eastAsia="Arial" w:hAnsi="Arial" w:cs="Arial"/>
        </w:rPr>
        <w:t>ce ne sont pas tous les résidents qui peuvent être rejoints sur Facebook</w:t>
      </w:r>
      <w:r w:rsidR="006D4E2D">
        <w:rPr>
          <w:rFonts w:ascii="Arial" w:eastAsia="Arial" w:hAnsi="Arial" w:cs="Arial"/>
        </w:rPr>
        <w:t xml:space="preserve"> ou autres moyens électroniques</w:t>
      </w:r>
      <w:r w:rsidR="007164B2">
        <w:rPr>
          <w:rFonts w:ascii="Arial" w:eastAsia="Arial" w:hAnsi="Arial" w:cs="Arial"/>
        </w:rPr>
        <w:t xml:space="preserve">. </w:t>
      </w:r>
      <w:r w:rsidR="003F001A">
        <w:rPr>
          <w:rFonts w:ascii="Arial" w:eastAsia="Arial" w:hAnsi="Arial" w:cs="Arial"/>
        </w:rPr>
        <w:t xml:space="preserve">Nous nous assurons ainsi de rejoindre tous les résidents. </w:t>
      </w:r>
    </w:p>
    <w:p w:rsidR="007164B2" w:rsidRDefault="007164B2" w:rsidP="007164B2">
      <w:pPr>
        <w:spacing w:after="0" w:line="240" w:lineRule="auto"/>
        <w:ind w:firstLine="360"/>
        <w:rPr>
          <w:rFonts w:ascii="Arial" w:eastAsia="Arial" w:hAnsi="Arial" w:cs="Arial"/>
          <w:color w:val="000000"/>
        </w:rPr>
      </w:pPr>
    </w:p>
    <w:p w:rsidR="00E437F0" w:rsidRDefault="003F001A" w:rsidP="00543597">
      <w:pPr>
        <w:numPr>
          <w:ilvl w:val="0"/>
          <w:numId w:val="19"/>
        </w:numPr>
        <w:spacing w:after="0" w:line="240" w:lineRule="auto"/>
        <w:rPr>
          <w:rFonts w:ascii="Arial" w:eastAsia="Arial" w:hAnsi="Arial" w:cs="Arial"/>
          <w:b/>
          <w:color w:val="000000"/>
        </w:rPr>
      </w:pPr>
      <w:r>
        <w:rPr>
          <w:rFonts w:ascii="Arial" w:eastAsia="Arial" w:hAnsi="Arial" w:cs="Arial"/>
          <w:b/>
          <w:color w:val="000000"/>
        </w:rPr>
        <w:t xml:space="preserve">Animation de la page Facebook </w:t>
      </w:r>
    </w:p>
    <w:p w:rsidR="00DF2459" w:rsidRDefault="00DF2459" w:rsidP="00DF2459">
      <w:pPr>
        <w:spacing w:after="0" w:line="240" w:lineRule="auto"/>
        <w:ind w:left="720"/>
        <w:rPr>
          <w:rFonts w:ascii="Arial" w:eastAsia="Arial" w:hAnsi="Arial" w:cs="Arial"/>
          <w:b/>
          <w:color w:val="000000"/>
        </w:rPr>
      </w:pPr>
    </w:p>
    <w:p w:rsidR="00E437F0" w:rsidRDefault="00DF2459">
      <w:pPr>
        <w:spacing w:after="0" w:line="240" w:lineRule="auto"/>
        <w:ind w:firstLine="360"/>
        <w:rPr>
          <w:rFonts w:ascii="Arial" w:eastAsia="Arial" w:hAnsi="Arial" w:cs="Arial"/>
        </w:rPr>
      </w:pPr>
      <w:r>
        <w:rPr>
          <w:rFonts w:ascii="Arial" w:eastAsia="Arial" w:hAnsi="Arial" w:cs="Arial"/>
        </w:rPr>
        <w:t>L’ARJT a une</w:t>
      </w:r>
      <w:r w:rsidR="003F001A">
        <w:rPr>
          <w:rFonts w:ascii="Arial" w:eastAsia="Arial" w:hAnsi="Arial" w:cs="Arial"/>
        </w:rPr>
        <w:t xml:space="preserve"> page Facebook</w:t>
      </w:r>
      <w:r>
        <w:rPr>
          <w:rFonts w:ascii="Arial" w:eastAsia="Arial" w:hAnsi="Arial" w:cs="Arial"/>
        </w:rPr>
        <w:t xml:space="preserve"> très populaire</w:t>
      </w:r>
      <w:r w:rsidR="00BC5079">
        <w:rPr>
          <w:rFonts w:ascii="Arial" w:eastAsia="Arial" w:hAnsi="Arial" w:cs="Arial"/>
        </w:rPr>
        <w:t>, dont le nombre d’abonnés au 1</w:t>
      </w:r>
      <w:r w:rsidR="00BC5079" w:rsidRPr="00BC5079">
        <w:rPr>
          <w:rFonts w:ascii="Arial" w:eastAsia="Arial" w:hAnsi="Arial" w:cs="Arial"/>
          <w:vertAlign w:val="superscript"/>
        </w:rPr>
        <w:t>er</w:t>
      </w:r>
      <w:r w:rsidR="00BC5079">
        <w:rPr>
          <w:rFonts w:ascii="Arial" w:eastAsia="Arial" w:hAnsi="Arial" w:cs="Arial"/>
        </w:rPr>
        <w:t xml:space="preserve"> septembre était</w:t>
      </w:r>
      <w:r w:rsidR="00D47195">
        <w:rPr>
          <w:rFonts w:ascii="Arial" w:eastAsia="Arial" w:hAnsi="Arial" w:cs="Arial"/>
        </w:rPr>
        <w:t xml:space="preserve"> </w:t>
      </w:r>
      <w:r>
        <w:rPr>
          <w:rFonts w:ascii="Arial" w:eastAsia="Arial" w:hAnsi="Arial" w:cs="Arial"/>
        </w:rPr>
        <w:t xml:space="preserve">de </w:t>
      </w:r>
      <w:r w:rsidR="0031798A">
        <w:rPr>
          <w:rFonts w:ascii="Arial" w:eastAsia="Arial" w:hAnsi="Arial" w:cs="Arial"/>
        </w:rPr>
        <w:t>556</w:t>
      </w:r>
      <w:r w:rsidR="00AA4E33">
        <w:rPr>
          <w:rFonts w:ascii="Arial" w:eastAsia="Arial" w:hAnsi="Arial" w:cs="Arial"/>
        </w:rPr>
        <w:t xml:space="preserve">, soit </w:t>
      </w:r>
      <w:r w:rsidR="0031798A">
        <w:rPr>
          <w:rFonts w:ascii="Arial" w:eastAsia="Arial" w:hAnsi="Arial" w:cs="Arial"/>
        </w:rPr>
        <w:t>122</w:t>
      </w:r>
      <w:r w:rsidR="00AA4E33">
        <w:rPr>
          <w:rFonts w:ascii="Arial" w:eastAsia="Arial" w:hAnsi="Arial" w:cs="Arial"/>
        </w:rPr>
        <w:t xml:space="preserve"> abonnés de plus que l’année précédente</w:t>
      </w:r>
      <w:r w:rsidR="0031798A">
        <w:rPr>
          <w:rFonts w:ascii="Arial" w:eastAsia="Arial" w:hAnsi="Arial" w:cs="Arial"/>
        </w:rPr>
        <w:t xml:space="preserve"> (444)</w:t>
      </w:r>
      <w:r>
        <w:rPr>
          <w:rFonts w:ascii="Arial" w:eastAsia="Arial" w:hAnsi="Arial" w:cs="Arial"/>
        </w:rPr>
        <w:t xml:space="preserve">.  Cela représente également </w:t>
      </w:r>
      <w:r w:rsidR="0031798A">
        <w:rPr>
          <w:rFonts w:ascii="Arial" w:eastAsia="Arial" w:hAnsi="Arial" w:cs="Arial"/>
        </w:rPr>
        <w:t>plus de 2</w:t>
      </w:r>
      <w:r w:rsidR="00D47195">
        <w:rPr>
          <w:rFonts w:ascii="Arial" w:eastAsia="Arial" w:hAnsi="Arial" w:cs="Arial"/>
        </w:rPr>
        <w:t>00 nouveaux abonnés depuis deux ans</w:t>
      </w:r>
      <w:r w:rsidR="003F001A">
        <w:rPr>
          <w:rFonts w:ascii="Arial" w:eastAsia="Arial" w:hAnsi="Arial" w:cs="Arial"/>
        </w:rPr>
        <w:t>. Nous l’utilisons pour faire circuler des messages d’intérêt pour le quartier, comme les activités de notre association ou de partenaires</w:t>
      </w:r>
      <w:r w:rsidR="00BC5079">
        <w:rPr>
          <w:rFonts w:ascii="Arial" w:eastAsia="Arial" w:hAnsi="Arial" w:cs="Arial"/>
        </w:rPr>
        <w:t xml:space="preserve"> communautaires</w:t>
      </w:r>
      <w:r w:rsidR="003F001A">
        <w:rPr>
          <w:rFonts w:ascii="Arial" w:eastAsia="Arial" w:hAnsi="Arial" w:cs="Arial"/>
        </w:rPr>
        <w:t xml:space="preserve">. La page Facebook </w:t>
      </w:r>
      <w:r w:rsidR="00BC5079">
        <w:rPr>
          <w:rFonts w:ascii="Arial" w:eastAsia="Arial" w:hAnsi="Arial" w:cs="Arial"/>
        </w:rPr>
        <w:t>permet également de</w:t>
      </w:r>
      <w:r w:rsidR="003F001A">
        <w:rPr>
          <w:rFonts w:ascii="Arial" w:eastAsia="Arial" w:hAnsi="Arial" w:cs="Arial"/>
        </w:rPr>
        <w:t xml:space="preserve"> communiquer des nouvelles d’i</w:t>
      </w:r>
      <w:r w:rsidR="00BC5079">
        <w:rPr>
          <w:rFonts w:ascii="Arial" w:eastAsia="Arial" w:hAnsi="Arial" w:cs="Arial"/>
        </w:rPr>
        <w:t>ntérêt de la ville de Gatineau</w:t>
      </w:r>
      <w:r w:rsidR="003F001A">
        <w:rPr>
          <w:rFonts w:ascii="Arial" w:eastAsia="Arial" w:hAnsi="Arial" w:cs="Arial"/>
        </w:rPr>
        <w:t xml:space="preserve">. </w:t>
      </w:r>
    </w:p>
    <w:p w:rsidR="00E437F0" w:rsidRPr="003157FA" w:rsidRDefault="003F001A" w:rsidP="003157FA">
      <w:pPr>
        <w:pStyle w:val="Heading1"/>
      </w:pPr>
      <w:r>
        <w:t xml:space="preserve">IV. </w:t>
      </w:r>
      <w:r w:rsidR="005D13A0" w:rsidRPr="005D13A0">
        <w:t>Collaborer avec les partenaires afin de préserver et d’améliorer la vie de quartier pour que les Jardins Taché demeurent un quartier attrayant</w:t>
      </w:r>
    </w:p>
    <w:p w:rsidR="00E437F0" w:rsidRDefault="00E437F0">
      <w:pPr>
        <w:spacing w:after="0" w:line="240" w:lineRule="auto"/>
        <w:rPr>
          <w:rFonts w:ascii="Times New Roman" w:eastAsia="Times New Roman" w:hAnsi="Times New Roman" w:cs="Times New Roman"/>
          <w:sz w:val="24"/>
          <w:szCs w:val="24"/>
        </w:rPr>
      </w:pPr>
    </w:p>
    <w:p w:rsidR="00C557C2" w:rsidRPr="00F11DF4" w:rsidRDefault="00C557C2" w:rsidP="00DF2459">
      <w:pPr>
        <w:numPr>
          <w:ilvl w:val="0"/>
          <w:numId w:val="20"/>
        </w:numPr>
        <w:spacing w:after="0" w:line="240" w:lineRule="auto"/>
        <w:rPr>
          <w:rFonts w:ascii="Arial" w:eastAsia="Arial" w:hAnsi="Arial" w:cs="Arial"/>
          <w:b/>
          <w:color w:val="000000"/>
        </w:rPr>
      </w:pPr>
      <w:r w:rsidRPr="00F11DF4">
        <w:rPr>
          <w:rFonts w:ascii="Arial" w:eastAsia="Arial" w:hAnsi="Arial" w:cs="Arial"/>
          <w:b/>
          <w:color w:val="000000"/>
        </w:rPr>
        <w:t>Urbanisme</w:t>
      </w:r>
    </w:p>
    <w:p w:rsidR="00DF2459" w:rsidRPr="00F11DF4" w:rsidRDefault="00DF2459" w:rsidP="00DF2459">
      <w:pPr>
        <w:spacing w:after="0" w:line="240" w:lineRule="auto"/>
        <w:ind w:left="720"/>
        <w:rPr>
          <w:rFonts w:ascii="Arial" w:eastAsia="Arial" w:hAnsi="Arial" w:cs="Arial"/>
          <w:b/>
          <w:color w:val="000000"/>
        </w:rPr>
      </w:pPr>
    </w:p>
    <w:p w:rsidR="00EB6AB0" w:rsidRDefault="00EB6AB0" w:rsidP="00EB6AB0">
      <w:pPr>
        <w:spacing w:after="0" w:line="240" w:lineRule="auto"/>
        <w:rPr>
          <w:rFonts w:ascii="Arial" w:eastAsia="Times New Roman" w:hAnsi="Arial" w:cs="Arial"/>
          <w:color w:val="000000"/>
          <w:lang w:val="fr-CA"/>
        </w:rPr>
      </w:pPr>
      <w:r w:rsidRPr="00EB6AB0">
        <w:rPr>
          <w:rFonts w:ascii="Arial" w:eastAsia="Times New Roman" w:hAnsi="Arial" w:cs="Arial"/>
          <w:color w:val="000000"/>
          <w:lang w:val="fr-CA"/>
        </w:rPr>
        <w:t xml:space="preserve">Le comité d’urbanisme a </w:t>
      </w:r>
      <w:r>
        <w:rPr>
          <w:rFonts w:ascii="Arial" w:eastAsia="Times New Roman" w:hAnsi="Arial" w:cs="Arial"/>
          <w:color w:val="000000"/>
          <w:lang w:val="fr-CA"/>
        </w:rPr>
        <w:t xml:space="preserve">de nouveau </w:t>
      </w:r>
      <w:r w:rsidRPr="00EB6AB0">
        <w:rPr>
          <w:rFonts w:ascii="Arial" w:eastAsia="Times New Roman" w:hAnsi="Arial" w:cs="Arial"/>
          <w:color w:val="000000"/>
          <w:lang w:val="fr-CA"/>
        </w:rPr>
        <w:t xml:space="preserve">réalisé des rencontres avec des intervenants locaux afin de présenter le plan de développement de l’ARJT : présentation et priorités d’action, et </w:t>
      </w:r>
      <w:r>
        <w:rPr>
          <w:rFonts w:ascii="Arial" w:eastAsia="Times New Roman" w:hAnsi="Arial" w:cs="Arial"/>
          <w:color w:val="000000"/>
          <w:lang w:val="fr-CA"/>
        </w:rPr>
        <w:t xml:space="preserve">propositions </w:t>
      </w:r>
      <w:r w:rsidRPr="00EB6AB0">
        <w:rPr>
          <w:rFonts w:ascii="Arial" w:eastAsia="Times New Roman" w:hAnsi="Arial" w:cs="Arial"/>
          <w:color w:val="000000"/>
          <w:lang w:val="fr-CA"/>
        </w:rPr>
        <w:t>de collaboration</w:t>
      </w:r>
      <w:r>
        <w:rPr>
          <w:rFonts w:ascii="Arial" w:eastAsia="Times New Roman" w:hAnsi="Arial" w:cs="Arial"/>
          <w:color w:val="000000"/>
          <w:lang w:val="fr-CA"/>
        </w:rPr>
        <w:t>.</w:t>
      </w:r>
    </w:p>
    <w:p w:rsidR="00EB6AB0" w:rsidRPr="00EB6AB0" w:rsidRDefault="00EB6AB0" w:rsidP="00EB6AB0">
      <w:pPr>
        <w:spacing w:after="0" w:line="240" w:lineRule="auto"/>
        <w:rPr>
          <w:rFonts w:ascii="Arial" w:eastAsia="Times New Roman" w:hAnsi="Arial" w:cs="Arial"/>
          <w:color w:val="000000"/>
          <w:lang w:val="fr-CA"/>
        </w:rPr>
      </w:pPr>
    </w:p>
    <w:p w:rsidR="00EB6AB0" w:rsidRDefault="00EB6AB0" w:rsidP="00EB6AB0">
      <w:pPr>
        <w:numPr>
          <w:ilvl w:val="0"/>
          <w:numId w:val="23"/>
        </w:numPr>
        <w:spacing w:after="0" w:line="240" w:lineRule="auto"/>
        <w:rPr>
          <w:rFonts w:ascii="Arial" w:eastAsia="Times New Roman" w:hAnsi="Arial" w:cs="Arial"/>
          <w:color w:val="000000"/>
          <w:lang w:val="fr-CA"/>
        </w:rPr>
      </w:pPr>
      <w:r w:rsidRPr="00EB6AB0">
        <w:rPr>
          <w:rFonts w:ascii="Arial" w:eastAsia="Times New Roman" w:hAnsi="Arial" w:cs="Arial"/>
          <w:color w:val="000000"/>
          <w:lang w:val="fr-CA"/>
        </w:rPr>
        <w:t>Avec la députée provinciale, Mme Gaudreault, pour obtenir son aide dans la réalisation du Plan de développement de Val-Tétreau dans le cadre d'un type ZATC - zone axée sur le transport en commun (terminologie  du Schéma d'aménagement et de développement durable de Gatineau) ou TOD - Transit Oriented Development.</w:t>
      </w:r>
    </w:p>
    <w:p w:rsidR="00EB6AB0" w:rsidRDefault="00EB6AB0" w:rsidP="00EB6AB0">
      <w:pPr>
        <w:numPr>
          <w:ilvl w:val="0"/>
          <w:numId w:val="23"/>
        </w:numPr>
        <w:spacing w:after="0" w:line="240" w:lineRule="auto"/>
        <w:rPr>
          <w:rFonts w:ascii="Arial" w:eastAsia="Times New Roman" w:hAnsi="Arial" w:cs="Arial"/>
          <w:color w:val="000000"/>
          <w:lang w:val="fr-CA"/>
        </w:rPr>
      </w:pPr>
      <w:r w:rsidRPr="00EB6AB0">
        <w:rPr>
          <w:rFonts w:ascii="Arial" w:eastAsia="Times New Roman" w:hAnsi="Arial" w:cs="Arial"/>
          <w:color w:val="000000"/>
          <w:lang w:val="fr-CA"/>
        </w:rPr>
        <w:t xml:space="preserve">Avec la Mairesse de Gatineau, Mme France Bélisle, concernant entre autres sujets le développement du transport durable.  </w:t>
      </w:r>
    </w:p>
    <w:p w:rsidR="008E0A2F" w:rsidRPr="00F11DF4" w:rsidRDefault="008E0A2F" w:rsidP="00C557C2">
      <w:pPr>
        <w:spacing w:after="0" w:line="240" w:lineRule="auto"/>
        <w:rPr>
          <w:rFonts w:ascii="Arial" w:eastAsia="Arial" w:hAnsi="Arial" w:cs="Arial"/>
          <w:color w:val="000000"/>
          <w:lang w:val="fr-CA"/>
        </w:rPr>
      </w:pPr>
      <w:bookmarkStart w:id="1" w:name="_GoBack"/>
      <w:bookmarkEnd w:id="1"/>
    </w:p>
    <w:p w:rsidR="006B792C" w:rsidRPr="00F11DF4" w:rsidRDefault="008E0A2F" w:rsidP="008E0A2F">
      <w:pPr>
        <w:numPr>
          <w:ilvl w:val="0"/>
          <w:numId w:val="20"/>
        </w:numPr>
        <w:spacing w:after="0" w:line="240" w:lineRule="auto"/>
        <w:rPr>
          <w:rFonts w:ascii="Arial" w:eastAsia="Arial" w:hAnsi="Arial" w:cs="Arial"/>
          <w:b/>
          <w:color w:val="000000"/>
        </w:rPr>
      </w:pPr>
      <w:r w:rsidRPr="00F11DF4">
        <w:rPr>
          <w:rFonts w:ascii="Arial" w:eastAsia="Arial" w:hAnsi="Arial" w:cs="Arial"/>
          <w:b/>
          <w:color w:val="000000"/>
        </w:rPr>
        <w:t>Le groupe de travail sentiers et forêt</w:t>
      </w:r>
    </w:p>
    <w:p w:rsidR="00F11DF4" w:rsidRPr="00F11DF4" w:rsidRDefault="00F11DF4" w:rsidP="00F11DF4">
      <w:pPr>
        <w:spacing w:after="0" w:line="240" w:lineRule="auto"/>
        <w:rPr>
          <w:rFonts w:ascii="Arial" w:eastAsia="Times New Roman" w:hAnsi="Arial" w:cs="Arial"/>
          <w:lang w:val="fr-CA"/>
        </w:rPr>
      </w:pPr>
    </w:p>
    <w:p w:rsidR="00F11DF4" w:rsidRPr="00F11DF4" w:rsidRDefault="00F11DF4" w:rsidP="00F11DF4">
      <w:pPr>
        <w:spacing w:after="0" w:line="240" w:lineRule="auto"/>
        <w:rPr>
          <w:rFonts w:ascii="Arial" w:eastAsia="Times New Roman" w:hAnsi="Arial" w:cs="Arial"/>
          <w:lang w:val="fr-CA"/>
        </w:rPr>
      </w:pPr>
      <w:r w:rsidRPr="00F11DF4">
        <w:rPr>
          <w:rFonts w:ascii="Arial" w:eastAsia="Times New Roman" w:hAnsi="Arial" w:cs="Arial"/>
          <w:color w:val="000000"/>
          <w:lang w:val="fr-CA"/>
        </w:rPr>
        <w:t>Le groupe de travail continue d'élaborer des stratégies pour protéger le boisé Moore et pour favoriser une cohabitation harmonieuse sur les sentiers.  </w:t>
      </w:r>
    </w:p>
    <w:p w:rsidR="00F11DF4" w:rsidRPr="00F11DF4" w:rsidRDefault="00F11DF4" w:rsidP="00F11DF4">
      <w:pPr>
        <w:spacing w:after="0" w:line="240" w:lineRule="auto"/>
        <w:rPr>
          <w:rFonts w:ascii="Arial" w:eastAsia="Times New Roman" w:hAnsi="Arial" w:cs="Arial"/>
          <w:lang w:val="fr-CA"/>
        </w:rPr>
      </w:pPr>
    </w:p>
    <w:p w:rsidR="00F11DF4" w:rsidRPr="00F11DF4" w:rsidRDefault="00F11DF4" w:rsidP="00F11DF4">
      <w:pPr>
        <w:spacing w:after="0" w:line="240" w:lineRule="auto"/>
        <w:rPr>
          <w:rFonts w:ascii="Arial" w:eastAsia="Times New Roman" w:hAnsi="Arial" w:cs="Arial"/>
          <w:lang w:val="fr-CA"/>
        </w:rPr>
      </w:pPr>
      <w:r w:rsidRPr="00F11DF4">
        <w:rPr>
          <w:rFonts w:ascii="Arial" w:eastAsia="Times New Roman" w:hAnsi="Arial" w:cs="Arial"/>
          <w:color w:val="000000"/>
          <w:u w:val="single"/>
          <w:lang w:val="fr-CA"/>
        </w:rPr>
        <w:t>Faits saillants :</w:t>
      </w:r>
    </w:p>
    <w:p w:rsidR="00F11DF4" w:rsidRPr="00F11DF4" w:rsidRDefault="00F11DF4" w:rsidP="00F11DF4">
      <w:pPr>
        <w:spacing w:after="0" w:line="240" w:lineRule="auto"/>
        <w:rPr>
          <w:rFonts w:ascii="Arial" w:eastAsia="Times New Roman" w:hAnsi="Arial" w:cs="Arial"/>
          <w:lang w:val="fr-CA"/>
        </w:rPr>
      </w:pPr>
    </w:p>
    <w:p w:rsidR="00F11DF4" w:rsidRPr="00F11DF4" w:rsidRDefault="00F11DF4" w:rsidP="00F11DF4">
      <w:pPr>
        <w:spacing w:after="0" w:line="240" w:lineRule="auto"/>
        <w:rPr>
          <w:rFonts w:ascii="Arial" w:eastAsia="Times New Roman" w:hAnsi="Arial" w:cs="Arial"/>
          <w:lang w:val="fr-CA"/>
        </w:rPr>
      </w:pPr>
      <w:r w:rsidRPr="00F11DF4">
        <w:rPr>
          <w:rFonts w:ascii="Arial" w:eastAsia="Times New Roman" w:hAnsi="Arial" w:cs="Arial"/>
          <w:color w:val="000000"/>
          <w:lang w:val="fr-CA"/>
        </w:rPr>
        <w:t>L’étude « Évaluation de l’impact du réseau de sentiers sur la santé de la forêt Moore » menée par Dendroica (Spécialiste en environnement et faune) a identifié plusieurs zones sensibles. Elle recommande de prendre des actions afin de restaurer les zones dégradées (p. ex. en fermant certains sentiers situés près ou à l’intérieur des zones sensibles) et mieux protéger les zones sensibles (p. ex. le peuplement d’érables noirs et la bande riveraine de la vieille prucheraie). Ce rapport a été partagé avec les propriétaires des terrains soit la Ville de Gatineau et la CCN ainsi qu’avec les citoyens lors de l’AGA de l’Association et dans le Bulletin de quartier.</w:t>
      </w:r>
    </w:p>
    <w:p w:rsidR="00F11DF4" w:rsidRPr="00F11DF4" w:rsidRDefault="00F11DF4" w:rsidP="00F11DF4">
      <w:pPr>
        <w:spacing w:after="0" w:line="240" w:lineRule="auto"/>
        <w:rPr>
          <w:rFonts w:ascii="Arial" w:eastAsia="Times New Roman" w:hAnsi="Arial" w:cs="Arial"/>
          <w:lang w:val="fr-CA"/>
        </w:rPr>
      </w:pPr>
    </w:p>
    <w:p w:rsidR="00F11DF4" w:rsidRDefault="00F11DF4" w:rsidP="00F11DF4">
      <w:pPr>
        <w:spacing w:after="0" w:line="240" w:lineRule="auto"/>
        <w:rPr>
          <w:rFonts w:ascii="Arial" w:eastAsia="Times New Roman" w:hAnsi="Arial" w:cs="Arial"/>
          <w:color w:val="000000"/>
          <w:lang w:val="fr-CA"/>
        </w:rPr>
      </w:pPr>
      <w:r w:rsidRPr="00F11DF4">
        <w:rPr>
          <w:rFonts w:ascii="Arial" w:eastAsia="Times New Roman" w:hAnsi="Arial" w:cs="Arial"/>
          <w:color w:val="000000"/>
          <w:lang w:val="fr-CA"/>
        </w:rPr>
        <w:t>La conversation avec la Ville et la CCN se poursuit. Dans ce cadre, une analyse du réseau par segments a été faite et sera partagée. </w:t>
      </w:r>
    </w:p>
    <w:p w:rsidR="00DE507A" w:rsidRPr="00F11DF4" w:rsidRDefault="00DE507A" w:rsidP="00F11DF4">
      <w:pPr>
        <w:spacing w:after="0" w:line="240" w:lineRule="auto"/>
        <w:rPr>
          <w:rFonts w:ascii="Arial" w:eastAsia="Times New Roman" w:hAnsi="Arial" w:cs="Arial"/>
          <w:lang w:val="fr-CA"/>
        </w:rPr>
      </w:pPr>
    </w:p>
    <w:p w:rsidR="00F11DF4" w:rsidRDefault="00F11DF4" w:rsidP="00F11DF4">
      <w:pPr>
        <w:spacing w:after="0" w:line="240" w:lineRule="auto"/>
        <w:rPr>
          <w:rFonts w:ascii="Arial" w:eastAsia="Times New Roman" w:hAnsi="Arial" w:cs="Arial"/>
          <w:color w:val="000000"/>
          <w:lang w:val="fr-CA"/>
        </w:rPr>
      </w:pPr>
      <w:r w:rsidRPr="00F11DF4">
        <w:rPr>
          <w:rFonts w:ascii="Arial" w:eastAsia="Times New Roman" w:hAnsi="Arial" w:cs="Arial"/>
          <w:color w:val="000000"/>
          <w:lang w:val="fr-CA"/>
        </w:rPr>
        <w:t xml:space="preserve">Le Club des ornithologues de l’Outaouais en collaboration avec le groupe de travail a offert deux sorties </w:t>
      </w:r>
      <w:r w:rsidR="00DE507A">
        <w:rPr>
          <w:rFonts w:ascii="Arial" w:eastAsia="Times New Roman" w:hAnsi="Arial" w:cs="Arial"/>
          <w:color w:val="000000"/>
          <w:lang w:val="fr-CA"/>
        </w:rPr>
        <w:t xml:space="preserve"> </w:t>
      </w:r>
      <w:r w:rsidRPr="00F11DF4">
        <w:rPr>
          <w:rFonts w:ascii="Arial" w:eastAsia="Times New Roman" w:hAnsi="Arial" w:cs="Arial"/>
          <w:color w:val="000000"/>
          <w:lang w:val="fr-CA"/>
        </w:rPr>
        <w:t>le 23 mai dans la forêt Moore</w:t>
      </w:r>
      <w:r w:rsidR="00DE507A">
        <w:rPr>
          <w:rFonts w:ascii="Arial" w:eastAsia="Times New Roman" w:hAnsi="Arial" w:cs="Arial"/>
          <w:color w:val="000000"/>
          <w:lang w:val="fr-CA"/>
        </w:rPr>
        <w:t xml:space="preserve">, auquel une douzaine de personnes ont participé, </w:t>
      </w:r>
      <w:r w:rsidRPr="00F11DF4">
        <w:rPr>
          <w:rFonts w:ascii="Arial" w:eastAsia="Times New Roman" w:hAnsi="Arial" w:cs="Arial"/>
          <w:color w:val="000000"/>
          <w:lang w:val="fr-CA"/>
        </w:rPr>
        <w:t xml:space="preserve"> portant sur l’écologie forestière.</w:t>
      </w:r>
      <w:r w:rsidR="00DE507A">
        <w:rPr>
          <w:rFonts w:ascii="Arial" w:eastAsia="Times New Roman" w:hAnsi="Arial" w:cs="Arial"/>
          <w:color w:val="000000"/>
          <w:lang w:val="fr-CA"/>
        </w:rPr>
        <w:t xml:space="preserve"> </w:t>
      </w:r>
    </w:p>
    <w:p w:rsidR="00F11DF4" w:rsidRPr="00F11DF4" w:rsidRDefault="00F11DF4" w:rsidP="00F11DF4">
      <w:pPr>
        <w:spacing w:after="0" w:line="240" w:lineRule="auto"/>
        <w:rPr>
          <w:rFonts w:ascii="Arial" w:eastAsia="Times New Roman" w:hAnsi="Arial" w:cs="Arial"/>
          <w:lang w:val="fr-CA"/>
        </w:rPr>
      </w:pPr>
    </w:p>
    <w:p w:rsidR="00F11DF4" w:rsidRPr="00F11DF4" w:rsidRDefault="00F11DF4" w:rsidP="00F11DF4">
      <w:pPr>
        <w:spacing w:after="0" w:line="240" w:lineRule="auto"/>
        <w:rPr>
          <w:rFonts w:ascii="Arial" w:eastAsia="Times New Roman" w:hAnsi="Arial" w:cs="Arial"/>
          <w:lang w:val="fr-CA"/>
        </w:rPr>
      </w:pPr>
      <w:r w:rsidRPr="00F11DF4">
        <w:rPr>
          <w:rFonts w:ascii="Arial" w:eastAsia="Times New Roman" w:hAnsi="Arial" w:cs="Arial"/>
          <w:color w:val="000000"/>
          <w:u w:val="single"/>
          <w:lang w:val="fr-CA"/>
        </w:rPr>
        <w:t>Collecte de données :</w:t>
      </w:r>
    </w:p>
    <w:p w:rsidR="00F11DF4" w:rsidRPr="00F11DF4" w:rsidRDefault="00F11DF4" w:rsidP="00F11DF4">
      <w:pPr>
        <w:spacing w:after="0" w:line="240" w:lineRule="auto"/>
        <w:rPr>
          <w:rFonts w:ascii="Arial" w:eastAsia="Times New Roman" w:hAnsi="Arial" w:cs="Arial"/>
          <w:lang w:val="fr-CA"/>
        </w:rPr>
      </w:pPr>
    </w:p>
    <w:p w:rsidR="00F11DF4" w:rsidRPr="00F11DF4" w:rsidRDefault="00F11DF4" w:rsidP="00F11DF4">
      <w:pPr>
        <w:spacing w:line="240" w:lineRule="auto"/>
        <w:rPr>
          <w:rFonts w:ascii="Arial" w:eastAsia="Times New Roman" w:hAnsi="Arial" w:cs="Arial"/>
          <w:lang w:val="fr-CA"/>
        </w:rPr>
      </w:pPr>
      <w:r w:rsidRPr="00F11DF4">
        <w:rPr>
          <w:rFonts w:ascii="Arial" w:eastAsia="Times New Roman" w:hAnsi="Arial" w:cs="Arial"/>
          <w:color w:val="000000"/>
          <w:lang w:val="fr-CA"/>
        </w:rPr>
        <w:t>Les propriétaires des terrains i.e. la CCN et la Ville, sont intéressés à bien comprendre les habitudes d’utilisation des sentiers. Pour ce faire, depuis le mois d’avril, des compteurs ont été installés à quelques endroits. Les données aideront à analyser les déplacements et leurs impacts sur les zones sensibles. </w:t>
      </w:r>
    </w:p>
    <w:p w:rsidR="00F11DF4" w:rsidRPr="00F11DF4" w:rsidRDefault="00F11DF4" w:rsidP="00F11DF4">
      <w:pPr>
        <w:spacing w:after="0" w:line="240" w:lineRule="auto"/>
        <w:rPr>
          <w:rFonts w:ascii="Arial" w:eastAsia="Times New Roman" w:hAnsi="Arial" w:cs="Arial"/>
          <w:lang w:val="fr-CA"/>
        </w:rPr>
      </w:pPr>
      <w:r w:rsidRPr="00F11DF4">
        <w:rPr>
          <w:rFonts w:ascii="Arial" w:eastAsia="Times New Roman" w:hAnsi="Arial" w:cs="Arial"/>
          <w:color w:val="000000"/>
          <w:u w:val="single"/>
          <w:lang w:val="fr-CA"/>
        </w:rPr>
        <w:t>Éducation des utilisateurs et groupes consultés :</w:t>
      </w:r>
    </w:p>
    <w:p w:rsidR="00F11DF4" w:rsidRPr="00F11DF4" w:rsidRDefault="00F11DF4" w:rsidP="00F11DF4">
      <w:pPr>
        <w:spacing w:after="0" w:line="240" w:lineRule="auto"/>
        <w:rPr>
          <w:rFonts w:ascii="Arial" w:eastAsia="Times New Roman" w:hAnsi="Arial" w:cs="Arial"/>
          <w:lang w:val="fr-CA"/>
        </w:rPr>
      </w:pPr>
    </w:p>
    <w:p w:rsidR="00F11DF4" w:rsidRPr="00F11DF4" w:rsidRDefault="00F11DF4" w:rsidP="00F11DF4">
      <w:pPr>
        <w:spacing w:after="0" w:line="240" w:lineRule="auto"/>
        <w:rPr>
          <w:rFonts w:ascii="Arial" w:eastAsia="Times New Roman" w:hAnsi="Arial" w:cs="Arial"/>
          <w:lang w:val="fr-CA"/>
        </w:rPr>
      </w:pPr>
      <w:r w:rsidRPr="00F11DF4">
        <w:rPr>
          <w:rFonts w:ascii="Arial" w:eastAsia="Times New Roman" w:hAnsi="Arial" w:cs="Arial"/>
          <w:color w:val="000000"/>
          <w:lang w:val="fr-CA"/>
        </w:rPr>
        <w:t>Pl</w:t>
      </w:r>
      <w:r>
        <w:rPr>
          <w:rFonts w:ascii="Arial" w:eastAsia="Times New Roman" w:hAnsi="Arial" w:cs="Arial"/>
          <w:color w:val="000000"/>
          <w:lang w:val="fr-CA"/>
        </w:rPr>
        <w:t>usieurs articles ont été publié</w:t>
      </w:r>
      <w:r w:rsidRPr="00F11DF4">
        <w:rPr>
          <w:rFonts w:ascii="Arial" w:eastAsia="Times New Roman" w:hAnsi="Arial" w:cs="Arial"/>
          <w:color w:val="000000"/>
          <w:lang w:val="fr-CA"/>
        </w:rPr>
        <w:t>s dans le Bulletin du quartier afin de faire découvrir les richesses de la forêt et ses bienfaits. Des liens ont été tissés avec les autres comités forêt des différents quartiers de notre ville. Aussi, le groupe de travail a eu des conversations avec des groupes de cyclistes dont Ottawa Bicycle Club et OMBA afin de les sensibiliser aux richesses de la forêt et au statut non officiel des sentiers. </w:t>
      </w:r>
    </w:p>
    <w:p w:rsidR="00E437F0" w:rsidRPr="00F11DF4" w:rsidRDefault="00E437F0" w:rsidP="00F11DF4">
      <w:pPr>
        <w:spacing w:after="0" w:line="240" w:lineRule="auto"/>
        <w:rPr>
          <w:rFonts w:ascii="Arial" w:hAnsi="Arial" w:cs="Arial"/>
          <w:color w:val="2E75B5"/>
          <w:lang w:val="fr-CA"/>
        </w:rPr>
      </w:pPr>
    </w:p>
    <w:p w:rsidR="00F11DF4" w:rsidRPr="00F11DF4" w:rsidRDefault="00F11DF4" w:rsidP="00F11DF4">
      <w:pPr>
        <w:numPr>
          <w:ilvl w:val="0"/>
          <w:numId w:val="20"/>
        </w:numPr>
        <w:spacing w:after="0" w:line="240" w:lineRule="auto"/>
        <w:rPr>
          <w:rFonts w:ascii="Arial" w:eastAsia="Arial" w:hAnsi="Arial" w:cs="Arial"/>
          <w:b/>
          <w:color w:val="000000"/>
        </w:rPr>
      </w:pPr>
      <w:r w:rsidRPr="00F11DF4">
        <w:rPr>
          <w:rFonts w:ascii="Arial" w:eastAsia="Arial" w:hAnsi="Arial" w:cs="Arial"/>
          <w:b/>
          <w:color w:val="000000"/>
        </w:rPr>
        <w:t>Le groupe de travail sur la Ferme Moore</w:t>
      </w:r>
    </w:p>
    <w:p w:rsidR="00F11DF4" w:rsidRPr="00F11DF4" w:rsidRDefault="00F11DF4" w:rsidP="00F11DF4">
      <w:pPr>
        <w:spacing w:after="0" w:line="240" w:lineRule="auto"/>
        <w:rPr>
          <w:rFonts w:ascii="Arial" w:eastAsia="Arial" w:hAnsi="Arial" w:cs="Arial"/>
          <w:b/>
          <w:color w:val="000000"/>
        </w:rPr>
      </w:pPr>
    </w:p>
    <w:p w:rsidR="00F11DF4" w:rsidRPr="00F11DF4" w:rsidRDefault="00F11DF4" w:rsidP="00F11DF4">
      <w:pPr>
        <w:spacing w:after="0" w:line="240" w:lineRule="auto"/>
        <w:rPr>
          <w:rFonts w:ascii="Arial" w:eastAsia="Times New Roman" w:hAnsi="Arial" w:cs="Arial"/>
          <w:lang w:val="fr-CA"/>
        </w:rPr>
      </w:pPr>
      <w:r w:rsidRPr="00F11DF4">
        <w:rPr>
          <w:rFonts w:ascii="Arial" w:eastAsia="Times New Roman" w:hAnsi="Arial" w:cs="Arial"/>
          <w:color w:val="000000"/>
          <w:lang w:val="fr-CA"/>
        </w:rPr>
        <w:t>Le Restaurant la Commune a récemment signé un bail avec la CCN pour l'utilisation des terrains de la ferme Moore. Cette entente a eu des impacts positifs pour la communauté, notamment en raison de l'agrandissement des jardins communautaires et le déroulement de foires agricoles, artisanales, artistiques et littéraires. Toutefois, la présentation du projet par les promoteurs laisse présager des développements d'ampleur qui pourraient avoir des impacts négatifs sur le quartier. </w:t>
      </w:r>
    </w:p>
    <w:p w:rsidR="00F11DF4" w:rsidRPr="00F11DF4" w:rsidRDefault="00F11DF4" w:rsidP="00F11DF4">
      <w:pPr>
        <w:spacing w:after="0" w:line="240" w:lineRule="auto"/>
        <w:rPr>
          <w:rFonts w:ascii="Arial" w:eastAsia="Times New Roman" w:hAnsi="Arial" w:cs="Arial"/>
          <w:lang w:val="fr-CA"/>
        </w:rPr>
      </w:pPr>
    </w:p>
    <w:p w:rsidR="00F11DF4" w:rsidRPr="00F11DF4" w:rsidRDefault="00F11DF4" w:rsidP="00F11DF4">
      <w:pPr>
        <w:spacing w:after="0" w:line="240" w:lineRule="auto"/>
        <w:rPr>
          <w:rFonts w:ascii="Arial" w:eastAsia="Times New Roman" w:hAnsi="Arial" w:cs="Arial"/>
          <w:lang w:val="fr-CA"/>
        </w:rPr>
      </w:pPr>
      <w:r w:rsidRPr="00F11DF4">
        <w:rPr>
          <w:rFonts w:ascii="Arial" w:eastAsia="Times New Roman" w:hAnsi="Arial" w:cs="Arial"/>
          <w:color w:val="000000"/>
          <w:lang w:val="fr-CA"/>
        </w:rPr>
        <w:t>L'ARJT ne s'oppose pas à tout projet de développement de la ferme Moore, mais estime qu'un tel développement doit se faire dans le respect du voisinage et permettre l'accessibilité des lieux en tout temps. Par ailleurs, l'ARJT désire conserver la vocation communautaire des lieux.</w:t>
      </w:r>
    </w:p>
    <w:p w:rsidR="00F11DF4" w:rsidRPr="00F11DF4" w:rsidRDefault="00F11DF4" w:rsidP="00F11DF4">
      <w:pPr>
        <w:spacing w:after="0" w:line="240" w:lineRule="auto"/>
        <w:rPr>
          <w:rFonts w:ascii="Arial" w:eastAsia="Times New Roman" w:hAnsi="Arial" w:cs="Arial"/>
          <w:lang w:val="fr-CA"/>
        </w:rPr>
      </w:pPr>
    </w:p>
    <w:p w:rsidR="00F11DF4" w:rsidRPr="00F11DF4" w:rsidRDefault="00F11DF4" w:rsidP="00F11DF4">
      <w:pPr>
        <w:spacing w:after="0" w:line="240" w:lineRule="auto"/>
        <w:rPr>
          <w:rFonts w:ascii="Arial" w:eastAsia="Times New Roman" w:hAnsi="Arial" w:cs="Arial"/>
          <w:lang w:val="fr-CA"/>
        </w:rPr>
      </w:pPr>
      <w:r w:rsidRPr="00F11DF4">
        <w:rPr>
          <w:rFonts w:ascii="Arial" w:eastAsia="Times New Roman" w:hAnsi="Arial" w:cs="Arial"/>
          <w:color w:val="000000"/>
          <w:lang w:val="fr-CA"/>
        </w:rPr>
        <w:t>Compte tenu de l'importance du site pour la communauté des Jardins Taché, l'ARJT a créé un comité qui fera une veille relative aux développements qui surviendront dans les semaines à venir. Ce comité sera particulièrement attentif à toute demande de modification du zonage du site qui pourrait permettre un élargissement des activités commerciales.</w:t>
      </w:r>
    </w:p>
    <w:p w:rsidR="00F11DF4" w:rsidRPr="00F11DF4" w:rsidRDefault="00F11DF4" w:rsidP="00F11DF4">
      <w:pPr>
        <w:spacing w:after="0" w:line="240" w:lineRule="auto"/>
        <w:rPr>
          <w:rFonts w:ascii="Arial" w:eastAsia="Times New Roman" w:hAnsi="Arial" w:cs="Arial"/>
          <w:lang w:val="fr-CA"/>
        </w:rPr>
      </w:pPr>
    </w:p>
    <w:p w:rsidR="00F11DF4" w:rsidRPr="00F11DF4" w:rsidRDefault="00F11DF4" w:rsidP="00F11DF4">
      <w:pPr>
        <w:spacing w:after="0" w:line="240" w:lineRule="auto"/>
        <w:rPr>
          <w:rFonts w:ascii="Arial" w:eastAsia="Times New Roman" w:hAnsi="Arial" w:cs="Arial"/>
          <w:lang w:val="fr-CA"/>
        </w:rPr>
      </w:pPr>
      <w:r w:rsidRPr="00F11DF4">
        <w:rPr>
          <w:rFonts w:ascii="Arial" w:eastAsia="Times New Roman" w:hAnsi="Arial" w:cs="Arial"/>
          <w:color w:val="000000"/>
          <w:lang w:val="fr-CA"/>
        </w:rPr>
        <w:t xml:space="preserve">L’ARJT a développé une position officielle sur la question de la ferme Moore qui a été partagée avec le bureau de la mairesse de Gatineau, les conseillers municipaux, les responsables de la CCN et diverses associations de quartier à Gatineau. Ce document est accessible sur le site Internet de l’association (sous l’onglet « La forêt et la ferme Moore ») : </w:t>
      </w:r>
      <w:hyperlink r:id="rId10" w:history="1">
        <w:r w:rsidRPr="00F11DF4">
          <w:rPr>
            <w:rFonts w:ascii="Arial" w:eastAsia="Times New Roman" w:hAnsi="Arial" w:cs="Arial"/>
            <w:color w:val="0000FF"/>
            <w:u w:val="single"/>
            <w:lang w:val="fr-CA"/>
          </w:rPr>
          <w:t>https://jardinstache.wixsite.com/jardinstache/fermeetforetmoore</w:t>
        </w:r>
      </w:hyperlink>
      <w:r w:rsidRPr="00F11DF4">
        <w:rPr>
          <w:rFonts w:ascii="Arial" w:eastAsia="Times New Roman" w:hAnsi="Arial" w:cs="Arial"/>
          <w:color w:val="0000FF"/>
          <w:u w:val="single"/>
          <w:lang w:val="fr-CA"/>
        </w:rPr>
        <w:t> </w:t>
      </w:r>
    </w:p>
    <w:p w:rsidR="00F11DF4" w:rsidRPr="00F11DF4" w:rsidRDefault="00F11DF4" w:rsidP="00F11DF4">
      <w:pPr>
        <w:spacing w:after="0" w:line="240" w:lineRule="auto"/>
        <w:rPr>
          <w:rFonts w:ascii="Arial" w:eastAsia="Times New Roman" w:hAnsi="Arial" w:cs="Arial"/>
          <w:lang w:val="fr-CA"/>
        </w:rPr>
      </w:pPr>
    </w:p>
    <w:p w:rsidR="00F11DF4" w:rsidRPr="00F11DF4" w:rsidRDefault="00F11DF4" w:rsidP="00F11DF4">
      <w:pPr>
        <w:spacing w:after="0" w:line="240" w:lineRule="auto"/>
        <w:rPr>
          <w:rFonts w:ascii="Arial" w:eastAsia="Times New Roman" w:hAnsi="Arial" w:cs="Arial"/>
          <w:lang w:val="fr-CA"/>
        </w:rPr>
      </w:pPr>
      <w:r w:rsidRPr="00F11DF4">
        <w:rPr>
          <w:rFonts w:ascii="Arial" w:eastAsia="Times New Roman" w:hAnsi="Arial" w:cs="Arial"/>
          <w:color w:val="000000"/>
          <w:lang w:val="fr-CA"/>
        </w:rPr>
        <w:t xml:space="preserve">Pour toute question ou commentaire, n’hésitez pas à nous contacter sur la page Facebook de l’ARJT ou par courriel à </w:t>
      </w:r>
      <w:hyperlink r:id="rId11" w:history="1">
        <w:r w:rsidRPr="00F11DF4">
          <w:rPr>
            <w:rFonts w:ascii="Arial" w:eastAsia="Times New Roman" w:hAnsi="Arial" w:cs="Arial"/>
            <w:color w:val="0000FF"/>
            <w:u w:val="single"/>
            <w:lang w:val="fr-CA"/>
          </w:rPr>
          <w:t>arjt.ferme.moore@gmail.com</w:t>
        </w:r>
      </w:hyperlink>
    </w:p>
    <w:p w:rsidR="00F11DF4" w:rsidRPr="00F11DF4" w:rsidRDefault="00F11DF4" w:rsidP="00F11DF4">
      <w:pPr>
        <w:spacing w:after="0" w:line="240" w:lineRule="auto"/>
        <w:rPr>
          <w:rFonts w:ascii="Arial" w:eastAsia="Times New Roman" w:hAnsi="Arial" w:cs="Arial"/>
          <w:lang w:val="fr-CA"/>
        </w:rPr>
      </w:pPr>
    </w:p>
    <w:p w:rsidR="00F11DF4" w:rsidRPr="00F11DF4" w:rsidRDefault="00F11DF4" w:rsidP="00F11DF4">
      <w:pPr>
        <w:spacing w:after="0" w:line="240" w:lineRule="auto"/>
        <w:rPr>
          <w:rFonts w:ascii="Arial" w:eastAsia="Times New Roman" w:hAnsi="Arial" w:cs="Arial"/>
          <w:lang w:val="fr-CA"/>
        </w:rPr>
      </w:pPr>
      <w:r w:rsidRPr="00F11DF4">
        <w:rPr>
          <w:rFonts w:ascii="Arial" w:eastAsia="Times New Roman" w:hAnsi="Arial" w:cs="Arial"/>
          <w:color w:val="000000"/>
          <w:lang w:val="fr-CA"/>
        </w:rPr>
        <w:t xml:space="preserve">Pour que votre point de vue personnel soit entendu, nous vous invitons également à soulever vos préoccupations éventuelles auprès du conseiller municipal de notre district, Jocelyn Blondin, à l’adresse courriel suivante : </w:t>
      </w:r>
      <w:hyperlink r:id="rId12" w:history="1">
        <w:r w:rsidRPr="00F11DF4">
          <w:rPr>
            <w:rFonts w:ascii="Arial" w:eastAsia="Times New Roman" w:hAnsi="Arial" w:cs="Arial"/>
            <w:color w:val="0000FF"/>
            <w:u w:val="single"/>
            <w:lang w:val="fr-CA"/>
          </w:rPr>
          <w:t>blondin.jocelyn@gatineau.ca</w:t>
        </w:r>
      </w:hyperlink>
    </w:p>
    <w:p w:rsidR="00F11DF4" w:rsidRPr="00F11DF4" w:rsidRDefault="00F11DF4" w:rsidP="00F11DF4">
      <w:pPr>
        <w:spacing w:after="0" w:line="240" w:lineRule="auto"/>
        <w:rPr>
          <w:rFonts w:ascii="Arial" w:eastAsia="Arial" w:hAnsi="Arial" w:cs="Arial"/>
          <w:b/>
          <w:color w:val="000000"/>
          <w:lang w:val="fr-CA"/>
        </w:rPr>
      </w:pPr>
    </w:p>
    <w:p w:rsidR="00F11DF4" w:rsidRPr="00F11DF4" w:rsidRDefault="00F11DF4" w:rsidP="00F11DF4">
      <w:pPr>
        <w:spacing w:after="0" w:line="240" w:lineRule="auto"/>
        <w:rPr>
          <w:color w:val="2E75B5"/>
          <w:sz w:val="32"/>
          <w:szCs w:val="32"/>
        </w:rPr>
      </w:pPr>
    </w:p>
    <w:sectPr w:rsidR="00F11DF4" w:rsidRPr="00F11DF4" w:rsidSect="00DB1DA3">
      <w:footerReference w:type="default" r:id="rId13"/>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DA4" w:rsidRDefault="00D67DA4" w:rsidP="00D67DA4">
      <w:pPr>
        <w:spacing w:after="0" w:line="240" w:lineRule="auto"/>
      </w:pPr>
      <w:r>
        <w:separator/>
      </w:r>
    </w:p>
  </w:endnote>
  <w:endnote w:type="continuationSeparator" w:id="0">
    <w:p w:rsidR="00D67DA4" w:rsidRDefault="00D67DA4" w:rsidP="00D6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DA3" w:rsidRDefault="00DB1DA3">
    <w:pPr>
      <w:pStyle w:val="Footer"/>
      <w:jc w:val="right"/>
    </w:pPr>
  </w:p>
  <w:p w:rsidR="00D67DA4" w:rsidRDefault="00D67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023781"/>
      <w:docPartObj>
        <w:docPartGallery w:val="Page Numbers (Bottom of Page)"/>
        <w:docPartUnique/>
      </w:docPartObj>
    </w:sdtPr>
    <w:sdtEndPr>
      <w:rPr>
        <w:noProof/>
      </w:rPr>
    </w:sdtEndPr>
    <w:sdtContent>
      <w:p w:rsidR="00DB1DA3" w:rsidRDefault="00DB1DA3">
        <w:pPr>
          <w:pStyle w:val="Footer"/>
          <w:jc w:val="right"/>
        </w:pPr>
        <w:r>
          <w:fldChar w:fldCharType="begin"/>
        </w:r>
        <w:r>
          <w:instrText xml:space="preserve"> PAGE   \* MERGEFORMAT </w:instrText>
        </w:r>
        <w:r>
          <w:fldChar w:fldCharType="separate"/>
        </w:r>
        <w:r w:rsidR="00EB6AB0">
          <w:rPr>
            <w:noProof/>
          </w:rPr>
          <w:t>3</w:t>
        </w:r>
        <w:r>
          <w:rPr>
            <w:noProof/>
          </w:rPr>
          <w:fldChar w:fldCharType="end"/>
        </w:r>
      </w:p>
    </w:sdtContent>
  </w:sdt>
  <w:p w:rsidR="00DB1DA3" w:rsidRDefault="00DB1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DA4" w:rsidRDefault="00D67DA4" w:rsidP="00D67DA4">
      <w:pPr>
        <w:spacing w:after="0" w:line="240" w:lineRule="auto"/>
      </w:pPr>
      <w:r>
        <w:separator/>
      </w:r>
    </w:p>
  </w:footnote>
  <w:footnote w:type="continuationSeparator" w:id="0">
    <w:p w:rsidR="00D67DA4" w:rsidRDefault="00D67DA4" w:rsidP="00D67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DF3B"/>
      </v:shape>
    </w:pict>
  </w:numPicBullet>
  <w:abstractNum w:abstractNumId="0" w15:restartNumberingAfterBreak="0">
    <w:nsid w:val="00F55C0A"/>
    <w:multiLevelType w:val="hybridMultilevel"/>
    <w:tmpl w:val="E01060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492E75"/>
    <w:multiLevelType w:val="multilevel"/>
    <w:tmpl w:val="0E7C1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040A4E"/>
    <w:multiLevelType w:val="hybridMultilevel"/>
    <w:tmpl w:val="1D942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05191E"/>
    <w:multiLevelType w:val="hybridMultilevel"/>
    <w:tmpl w:val="E01060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9C126A"/>
    <w:multiLevelType w:val="hybridMultilevel"/>
    <w:tmpl w:val="41D4D9F8"/>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5" w15:restartNumberingAfterBreak="0">
    <w:nsid w:val="27D26DFF"/>
    <w:multiLevelType w:val="multilevel"/>
    <w:tmpl w:val="3B6062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B45216F"/>
    <w:multiLevelType w:val="hybridMultilevel"/>
    <w:tmpl w:val="2FDECAFE"/>
    <w:lvl w:ilvl="0" w:tplc="E2AA363E">
      <w:start w:val="2017"/>
      <w:numFmt w:val="bullet"/>
      <w:lvlText w:val="-"/>
      <w:lvlJc w:val="left"/>
      <w:pPr>
        <w:ind w:left="1128" w:hanging="360"/>
      </w:pPr>
      <w:rPr>
        <w:rFonts w:ascii="Calibri" w:eastAsiaTheme="minorHAnsi" w:hAnsi="Calibri" w:cstheme="minorBidi" w:hint="default"/>
      </w:rPr>
    </w:lvl>
    <w:lvl w:ilvl="1" w:tplc="10090003" w:tentative="1">
      <w:start w:val="1"/>
      <w:numFmt w:val="bullet"/>
      <w:lvlText w:val="o"/>
      <w:lvlJc w:val="left"/>
      <w:pPr>
        <w:ind w:left="1848" w:hanging="360"/>
      </w:pPr>
      <w:rPr>
        <w:rFonts w:ascii="Courier New" w:hAnsi="Courier New" w:cs="Courier New" w:hint="default"/>
      </w:rPr>
    </w:lvl>
    <w:lvl w:ilvl="2" w:tplc="10090005" w:tentative="1">
      <w:start w:val="1"/>
      <w:numFmt w:val="bullet"/>
      <w:lvlText w:val=""/>
      <w:lvlJc w:val="left"/>
      <w:pPr>
        <w:ind w:left="2568" w:hanging="360"/>
      </w:pPr>
      <w:rPr>
        <w:rFonts w:ascii="Wingdings" w:hAnsi="Wingdings" w:hint="default"/>
      </w:rPr>
    </w:lvl>
    <w:lvl w:ilvl="3" w:tplc="10090001" w:tentative="1">
      <w:start w:val="1"/>
      <w:numFmt w:val="bullet"/>
      <w:lvlText w:val=""/>
      <w:lvlJc w:val="left"/>
      <w:pPr>
        <w:ind w:left="3288" w:hanging="360"/>
      </w:pPr>
      <w:rPr>
        <w:rFonts w:ascii="Symbol" w:hAnsi="Symbol" w:hint="default"/>
      </w:rPr>
    </w:lvl>
    <w:lvl w:ilvl="4" w:tplc="10090003" w:tentative="1">
      <w:start w:val="1"/>
      <w:numFmt w:val="bullet"/>
      <w:lvlText w:val="o"/>
      <w:lvlJc w:val="left"/>
      <w:pPr>
        <w:ind w:left="4008" w:hanging="360"/>
      </w:pPr>
      <w:rPr>
        <w:rFonts w:ascii="Courier New" w:hAnsi="Courier New" w:cs="Courier New" w:hint="default"/>
      </w:rPr>
    </w:lvl>
    <w:lvl w:ilvl="5" w:tplc="10090005" w:tentative="1">
      <w:start w:val="1"/>
      <w:numFmt w:val="bullet"/>
      <w:lvlText w:val=""/>
      <w:lvlJc w:val="left"/>
      <w:pPr>
        <w:ind w:left="4728" w:hanging="360"/>
      </w:pPr>
      <w:rPr>
        <w:rFonts w:ascii="Wingdings" w:hAnsi="Wingdings" w:hint="default"/>
      </w:rPr>
    </w:lvl>
    <w:lvl w:ilvl="6" w:tplc="10090001" w:tentative="1">
      <w:start w:val="1"/>
      <w:numFmt w:val="bullet"/>
      <w:lvlText w:val=""/>
      <w:lvlJc w:val="left"/>
      <w:pPr>
        <w:ind w:left="5448" w:hanging="360"/>
      </w:pPr>
      <w:rPr>
        <w:rFonts w:ascii="Symbol" w:hAnsi="Symbol" w:hint="default"/>
      </w:rPr>
    </w:lvl>
    <w:lvl w:ilvl="7" w:tplc="10090003" w:tentative="1">
      <w:start w:val="1"/>
      <w:numFmt w:val="bullet"/>
      <w:lvlText w:val="o"/>
      <w:lvlJc w:val="left"/>
      <w:pPr>
        <w:ind w:left="6168" w:hanging="360"/>
      </w:pPr>
      <w:rPr>
        <w:rFonts w:ascii="Courier New" w:hAnsi="Courier New" w:cs="Courier New" w:hint="default"/>
      </w:rPr>
    </w:lvl>
    <w:lvl w:ilvl="8" w:tplc="10090005" w:tentative="1">
      <w:start w:val="1"/>
      <w:numFmt w:val="bullet"/>
      <w:lvlText w:val=""/>
      <w:lvlJc w:val="left"/>
      <w:pPr>
        <w:ind w:left="6888" w:hanging="360"/>
      </w:pPr>
      <w:rPr>
        <w:rFonts w:ascii="Wingdings" w:hAnsi="Wingdings" w:hint="default"/>
      </w:rPr>
    </w:lvl>
  </w:abstractNum>
  <w:abstractNum w:abstractNumId="7" w15:restartNumberingAfterBreak="0">
    <w:nsid w:val="2E14033F"/>
    <w:multiLevelType w:val="hybridMultilevel"/>
    <w:tmpl w:val="6E867D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FA22688"/>
    <w:multiLevelType w:val="multilevel"/>
    <w:tmpl w:val="DB7E07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01C6385"/>
    <w:multiLevelType w:val="hybridMultilevel"/>
    <w:tmpl w:val="9EEA11E8"/>
    <w:lvl w:ilvl="0" w:tplc="BA086A6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CC1638"/>
    <w:multiLevelType w:val="hybridMultilevel"/>
    <w:tmpl w:val="E01060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A0E5BA8"/>
    <w:multiLevelType w:val="hybridMultilevel"/>
    <w:tmpl w:val="04F2F01E"/>
    <w:lvl w:ilvl="0" w:tplc="10090007">
      <w:start w:val="1"/>
      <w:numFmt w:val="bullet"/>
      <w:lvlText w:val=""/>
      <w:lvlPicBulletId w:val="0"/>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6765797"/>
    <w:multiLevelType w:val="multilevel"/>
    <w:tmpl w:val="F588F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8C3483"/>
    <w:multiLevelType w:val="hybridMultilevel"/>
    <w:tmpl w:val="D59A2B8E"/>
    <w:lvl w:ilvl="0" w:tplc="09767110">
      <w:start w:val="82"/>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E7227E0"/>
    <w:multiLevelType w:val="multilevel"/>
    <w:tmpl w:val="F588F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8B2570"/>
    <w:multiLevelType w:val="multilevel"/>
    <w:tmpl w:val="DCB0D1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AAE7FB3"/>
    <w:multiLevelType w:val="multilevel"/>
    <w:tmpl w:val="F588F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D967A6"/>
    <w:multiLevelType w:val="multilevel"/>
    <w:tmpl w:val="F588F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B544D9"/>
    <w:multiLevelType w:val="multilevel"/>
    <w:tmpl w:val="FCF83EFE"/>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BCB0B52"/>
    <w:multiLevelType w:val="hybridMultilevel"/>
    <w:tmpl w:val="19CCE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345619B"/>
    <w:multiLevelType w:val="hybridMultilevel"/>
    <w:tmpl w:val="60285E44"/>
    <w:lvl w:ilvl="0" w:tplc="1009000F">
      <w:start w:val="1"/>
      <w:numFmt w:val="decimal"/>
      <w:lvlText w:val="%1."/>
      <w:lvlJc w:val="left"/>
      <w:pPr>
        <w:ind w:left="783" w:hanging="360"/>
      </w:pPr>
    </w:lvl>
    <w:lvl w:ilvl="1" w:tplc="10090019" w:tentative="1">
      <w:start w:val="1"/>
      <w:numFmt w:val="lowerLetter"/>
      <w:lvlText w:val="%2."/>
      <w:lvlJc w:val="left"/>
      <w:pPr>
        <w:ind w:left="1503" w:hanging="360"/>
      </w:pPr>
    </w:lvl>
    <w:lvl w:ilvl="2" w:tplc="1009001B" w:tentative="1">
      <w:start w:val="1"/>
      <w:numFmt w:val="lowerRoman"/>
      <w:lvlText w:val="%3."/>
      <w:lvlJc w:val="right"/>
      <w:pPr>
        <w:ind w:left="2223" w:hanging="180"/>
      </w:pPr>
    </w:lvl>
    <w:lvl w:ilvl="3" w:tplc="1009000F" w:tentative="1">
      <w:start w:val="1"/>
      <w:numFmt w:val="decimal"/>
      <w:lvlText w:val="%4."/>
      <w:lvlJc w:val="left"/>
      <w:pPr>
        <w:ind w:left="2943" w:hanging="360"/>
      </w:pPr>
    </w:lvl>
    <w:lvl w:ilvl="4" w:tplc="10090019" w:tentative="1">
      <w:start w:val="1"/>
      <w:numFmt w:val="lowerLetter"/>
      <w:lvlText w:val="%5."/>
      <w:lvlJc w:val="left"/>
      <w:pPr>
        <w:ind w:left="3663" w:hanging="360"/>
      </w:pPr>
    </w:lvl>
    <w:lvl w:ilvl="5" w:tplc="1009001B" w:tentative="1">
      <w:start w:val="1"/>
      <w:numFmt w:val="lowerRoman"/>
      <w:lvlText w:val="%6."/>
      <w:lvlJc w:val="right"/>
      <w:pPr>
        <w:ind w:left="4383" w:hanging="180"/>
      </w:pPr>
    </w:lvl>
    <w:lvl w:ilvl="6" w:tplc="1009000F" w:tentative="1">
      <w:start w:val="1"/>
      <w:numFmt w:val="decimal"/>
      <w:lvlText w:val="%7."/>
      <w:lvlJc w:val="left"/>
      <w:pPr>
        <w:ind w:left="5103" w:hanging="360"/>
      </w:pPr>
    </w:lvl>
    <w:lvl w:ilvl="7" w:tplc="10090019" w:tentative="1">
      <w:start w:val="1"/>
      <w:numFmt w:val="lowerLetter"/>
      <w:lvlText w:val="%8."/>
      <w:lvlJc w:val="left"/>
      <w:pPr>
        <w:ind w:left="5823" w:hanging="360"/>
      </w:pPr>
    </w:lvl>
    <w:lvl w:ilvl="8" w:tplc="1009001B" w:tentative="1">
      <w:start w:val="1"/>
      <w:numFmt w:val="lowerRoman"/>
      <w:lvlText w:val="%9."/>
      <w:lvlJc w:val="right"/>
      <w:pPr>
        <w:ind w:left="6543" w:hanging="180"/>
      </w:pPr>
    </w:lvl>
  </w:abstractNum>
  <w:abstractNum w:abstractNumId="21" w15:restartNumberingAfterBreak="0">
    <w:nsid w:val="73C17C6B"/>
    <w:multiLevelType w:val="multilevel"/>
    <w:tmpl w:val="C4C69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3A4A7E"/>
    <w:multiLevelType w:val="multilevel"/>
    <w:tmpl w:val="F16AF8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9143DB5"/>
    <w:multiLevelType w:val="multilevel"/>
    <w:tmpl w:val="27067132"/>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num w:numId="1">
    <w:abstractNumId w:val="5"/>
  </w:num>
  <w:num w:numId="2">
    <w:abstractNumId w:val="15"/>
  </w:num>
  <w:num w:numId="3">
    <w:abstractNumId w:val="18"/>
  </w:num>
  <w:num w:numId="4">
    <w:abstractNumId w:val="1"/>
  </w:num>
  <w:num w:numId="5">
    <w:abstractNumId w:val="12"/>
  </w:num>
  <w:num w:numId="6">
    <w:abstractNumId w:val="23"/>
  </w:num>
  <w:num w:numId="7">
    <w:abstractNumId w:val="22"/>
  </w:num>
  <w:num w:numId="8">
    <w:abstractNumId w:val="8"/>
  </w:num>
  <w:num w:numId="9">
    <w:abstractNumId w:val="7"/>
  </w:num>
  <w:num w:numId="10">
    <w:abstractNumId w:val="2"/>
  </w:num>
  <w:num w:numId="11">
    <w:abstractNumId w:val="6"/>
  </w:num>
  <w:num w:numId="12">
    <w:abstractNumId w:val="11"/>
  </w:num>
  <w:num w:numId="13">
    <w:abstractNumId w:val="17"/>
  </w:num>
  <w:num w:numId="14">
    <w:abstractNumId w:val="14"/>
  </w:num>
  <w:num w:numId="15">
    <w:abstractNumId w:val="16"/>
  </w:num>
  <w:num w:numId="16">
    <w:abstractNumId w:val="21"/>
  </w:num>
  <w:num w:numId="17">
    <w:abstractNumId w:val="4"/>
  </w:num>
  <w:num w:numId="18">
    <w:abstractNumId w:val="20"/>
  </w:num>
  <w:num w:numId="19">
    <w:abstractNumId w:val="10"/>
  </w:num>
  <w:num w:numId="20">
    <w:abstractNumId w:val="3"/>
  </w:num>
  <w:num w:numId="21">
    <w:abstractNumId w:val="19"/>
  </w:num>
  <w:num w:numId="22">
    <w:abstractNumId w:val="9"/>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F0"/>
    <w:rsid w:val="00045498"/>
    <w:rsid w:val="000B45A7"/>
    <w:rsid w:val="000C58E8"/>
    <w:rsid w:val="00144DFF"/>
    <w:rsid w:val="00230183"/>
    <w:rsid w:val="0023021E"/>
    <w:rsid w:val="0029264A"/>
    <w:rsid w:val="0029512B"/>
    <w:rsid w:val="002C3213"/>
    <w:rsid w:val="002D18F2"/>
    <w:rsid w:val="002D6874"/>
    <w:rsid w:val="002E1847"/>
    <w:rsid w:val="002F1A20"/>
    <w:rsid w:val="0030017C"/>
    <w:rsid w:val="003147D8"/>
    <w:rsid w:val="003157FA"/>
    <w:rsid w:val="0031798A"/>
    <w:rsid w:val="00321890"/>
    <w:rsid w:val="00336AE9"/>
    <w:rsid w:val="003F001A"/>
    <w:rsid w:val="003F1822"/>
    <w:rsid w:val="00402725"/>
    <w:rsid w:val="004314A1"/>
    <w:rsid w:val="004A652D"/>
    <w:rsid w:val="004F124D"/>
    <w:rsid w:val="004F6D73"/>
    <w:rsid w:val="00533F1E"/>
    <w:rsid w:val="00543597"/>
    <w:rsid w:val="00556872"/>
    <w:rsid w:val="0057024F"/>
    <w:rsid w:val="0058438D"/>
    <w:rsid w:val="0059150E"/>
    <w:rsid w:val="005D13A0"/>
    <w:rsid w:val="005E208D"/>
    <w:rsid w:val="005F2A8A"/>
    <w:rsid w:val="00601643"/>
    <w:rsid w:val="00641314"/>
    <w:rsid w:val="00692B28"/>
    <w:rsid w:val="006B792C"/>
    <w:rsid w:val="006C2625"/>
    <w:rsid w:val="006D4E2D"/>
    <w:rsid w:val="00701152"/>
    <w:rsid w:val="007164B2"/>
    <w:rsid w:val="00732CE0"/>
    <w:rsid w:val="00755CD9"/>
    <w:rsid w:val="007A5FF1"/>
    <w:rsid w:val="007B1AE7"/>
    <w:rsid w:val="007F4849"/>
    <w:rsid w:val="008105CB"/>
    <w:rsid w:val="00825020"/>
    <w:rsid w:val="00827850"/>
    <w:rsid w:val="0084776A"/>
    <w:rsid w:val="008B6183"/>
    <w:rsid w:val="008E0A2F"/>
    <w:rsid w:val="00907734"/>
    <w:rsid w:val="00910DB5"/>
    <w:rsid w:val="00934201"/>
    <w:rsid w:val="009352AC"/>
    <w:rsid w:val="009927EC"/>
    <w:rsid w:val="00992897"/>
    <w:rsid w:val="00A577DD"/>
    <w:rsid w:val="00A8201C"/>
    <w:rsid w:val="00A84B6B"/>
    <w:rsid w:val="00A92937"/>
    <w:rsid w:val="00AA4E33"/>
    <w:rsid w:val="00AB2581"/>
    <w:rsid w:val="00B63A91"/>
    <w:rsid w:val="00BA0496"/>
    <w:rsid w:val="00BC5079"/>
    <w:rsid w:val="00C07400"/>
    <w:rsid w:val="00C557C2"/>
    <w:rsid w:val="00C57434"/>
    <w:rsid w:val="00C97254"/>
    <w:rsid w:val="00CC697E"/>
    <w:rsid w:val="00CD5289"/>
    <w:rsid w:val="00D47195"/>
    <w:rsid w:val="00D67DA4"/>
    <w:rsid w:val="00DB1DA3"/>
    <w:rsid w:val="00DC6CF0"/>
    <w:rsid w:val="00DD054B"/>
    <w:rsid w:val="00DE507A"/>
    <w:rsid w:val="00DF2459"/>
    <w:rsid w:val="00E415B7"/>
    <w:rsid w:val="00E437F0"/>
    <w:rsid w:val="00E9151A"/>
    <w:rsid w:val="00EA35F4"/>
    <w:rsid w:val="00EB6AB0"/>
    <w:rsid w:val="00EC6C24"/>
    <w:rsid w:val="00EE72A5"/>
    <w:rsid w:val="00F1162D"/>
    <w:rsid w:val="00F11DF4"/>
    <w:rsid w:val="00F24A36"/>
    <w:rsid w:val="00FA38A2"/>
    <w:rsid w:val="00FD696A"/>
    <w:rsid w:val="00FE65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6BE52D0-C5AB-4B6D-A9A5-2CE8C1FE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67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DA4"/>
  </w:style>
  <w:style w:type="paragraph" w:styleId="Footer">
    <w:name w:val="footer"/>
    <w:basedOn w:val="Normal"/>
    <w:link w:val="FooterChar"/>
    <w:uiPriority w:val="99"/>
    <w:unhideWhenUsed/>
    <w:rsid w:val="00D67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DA4"/>
  </w:style>
  <w:style w:type="paragraph" w:styleId="ListParagraph">
    <w:name w:val="List Paragraph"/>
    <w:basedOn w:val="Normal"/>
    <w:uiPriority w:val="34"/>
    <w:qFormat/>
    <w:rsid w:val="00825020"/>
    <w:pPr>
      <w:ind w:left="720"/>
      <w:contextualSpacing/>
    </w:pPr>
  </w:style>
  <w:style w:type="paragraph" w:styleId="NormalWeb">
    <w:name w:val="Normal (Web)"/>
    <w:basedOn w:val="Normal"/>
    <w:uiPriority w:val="99"/>
    <w:unhideWhenUsed/>
    <w:rsid w:val="00C557C2"/>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tab-span">
    <w:name w:val="apple-tab-span"/>
    <w:basedOn w:val="DefaultParagraphFont"/>
    <w:rsid w:val="00FD696A"/>
  </w:style>
  <w:style w:type="character" w:styleId="Hyperlink">
    <w:name w:val="Hyperlink"/>
    <w:basedOn w:val="DefaultParagraphFont"/>
    <w:uiPriority w:val="99"/>
    <w:semiHidden/>
    <w:unhideWhenUsed/>
    <w:rsid w:val="00F11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8806">
      <w:bodyDiv w:val="1"/>
      <w:marLeft w:val="0"/>
      <w:marRight w:val="0"/>
      <w:marTop w:val="0"/>
      <w:marBottom w:val="0"/>
      <w:divBdr>
        <w:top w:val="none" w:sz="0" w:space="0" w:color="auto"/>
        <w:left w:val="none" w:sz="0" w:space="0" w:color="auto"/>
        <w:bottom w:val="none" w:sz="0" w:space="0" w:color="auto"/>
        <w:right w:val="none" w:sz="0" w:space="0" w:color="auto"/>
      </w:divBdr>
    </w:div>
    <w:div w:id="220412216">
      <w:bodyDiv w:val="1"/>
      <w:marLeft w:val="0"/>
      <w:marRight w:val="0"/>
      <w:marTop w:val="0"/>
      <w:marBottom w:val="0"/>
      <w:divBdr>
        <w:top w:val="none" w:sz="0" w:space="0" w:color="auto"/>
        <w:left w:val="none" w:sz="0" w:space="0" w:color="auto"/>
        <w:bottom w:val="none" w:sz="0" w:space="0" w:color="auto"/>
        <w:right w:val="none" w:sz="0" w:space="0" w:color="auto"/>
      </w:divBdr>
      <w:divsChild>
        <w:div w:id="45836615">
          <w:marLeft w:val="0"/>
          <w:marRight w:val="0"/>
          <w:marTop w:val="0"/>
          <w:marBottom w:val="0"/>
          <w:divBdr>
            <w:top w:val="none" w:sz="0" w:space="0" w:color="auto"/>
            <w:left w:val="none" w:sz="0" w:space="0" w:color="auto"/>
            <w:bottom w:val="none" w:sz="0" w:space="0" w:color="auto"/>
            <w:right w:val="none" w:sz="0" w:space="0" w:color="auto"/>
          </w:divBdr>
        </w:div>
        <w:div w:id="1771853780">
          <w:marLeft w:val="0"/>
          <w:marRight w:val="0"/>
          <w:marTop w:val="0"/>
          <w:marBottom w:val="0"/>
          <w:divBdr>
            <w:top w:val="none" w:sz="0" w:space="0" w:color="auto"/>
            <w:left w:val="none" w:sz="0" w:space="0" w:color="auto"/>
            <w:bottom w:val="none" w:sz="0" w:space="0" w:color="auto"/>
            <w:right w:val="none" w:sz="0" w:space="0" w:color="auto"/>
          </w:divBdr>
        </w:div>
        <w:div w:id="1922713869">
          <w:marLeft w:val="0"/>
          <w:marRight w:val="0"/>
          <w:marTop w:val="0"/>
          <w:marBottom w:val="0"/>
          <w:divBdr>
            <w:top w:val="none" w:sz="0" w:space="0" w:color="auto"/>
            <w:left w:val="none" w:sz="0" w:space="0" w:color="auto"/>
            <w:bottom w:val="none" w:sz="0" w:space="0" w:color="auto"/>
            <w:right w:val="none" w:sz="0" w:space="0" w:color="auto"/>
          </w:divBdr>
        </w:div>
        <w:div w:id="110785457">
          <w:marLeft w:val="0"/>
          <w:marRight w:val="0"/>
          <w:marTop w:val="0"/>
          <w:marBottom w:val="0"/>
          <w:divBdr>
            <w:top w:val="none" w:sz="0" w:space="0" w:color="auto"/>
            <w:left w:val="none" w:sz="0" w:space="0" w:color="auto"/>
            <w:bottom w:val="none" w:sz="0" w:space="0" w:color="auto"/>
            <w:right w:val="none" w:sz="0" w:space="0" w:color="auto"/>
          </w:divBdr>
        </w:div>
        <w:div w:id="1939363653">
          <w:marLeft w:val="0"/>
          <w:marRight w:val="0"/>
          <w:marTop w:val="0"/>
          <w:marBottom w:val="0"/>
          <w:divBdr>
            <w:top w:val="none" w:sz="0" w:space="0" w:color="auto"/>
            <w:left w:val="none" w:sz="0" w:space="0" w:color="auto"/>
            <w:bottom w:val="none" w:sz="0" w:space="0" w:color="auto"/>
            <w:right w:val="none" w:sz="0" w:space="0" w:color="auto"/>
          </w:divBdr>
        </w:div>
        <w:div w:id="464004601">
          <w:marLeft w:val="0"/>
          <w:marRight w:val="0"/>
          <w:marTop w:val="0"/>
          <w:marBottom w:val="0"/>
          <w:divBdr>
            <w:top w:val="none" w:sz="0" w:space="0" w:color="auto"/>
            <w:left w:val="none" w:sz="0" w:space="0" w:color="auto"/>
            <w:bottom w:val="none" w:sz="0" w:space="0" w:color="auto"/>
            <w:right w:val="none" w:sz="0" w:space="0" w:color="auto"/>
          </w:divBdr>
        </w:div>
        <w:div w:id="1576697460">
          <w:marLeft w:val="0"/>
          <w:marRight w:val="0"/>
          <w:marTop w:val="0"/>
          <w:marBottom w:val="0"/>
          <w:divBdr>
            <w:top w:val="none" w:sz="0" w:space="0" w:color="auto"/>
            <w:left w:val="none" w:sz="0" w:space="0" w:color="auto"/>
            <w:bottom w:val="none" w:sz="0" w:space="0" w:color="auto"/>
            <w:right w:val="none" w:sz="0" w:space="0" w:color="auto"/>
          </w:divBdr>
        </w:div>
        <w:div w:id="1151559104">
          <w:marLeft w:val="0"/>
          <w:marRight w:val="0"/>
          <w:marTop w:val="0"/>
          <w:marBottom w:val="0"/>
          <w:divBdr>
            <w:top w:val="none" w:sz="0" w:space="0" w:color="auto"/>
            <w:left w:val="none" w:sz="0" w:space="0" w:color="auto"/>
            <w:bottom w:val="none" w:sz="0" w:space="0" w:color="auto"/>
            <w:right w:val="none" w:sz="0" w:space="0" w:color="auto"/>
          </w:divBdr>
        </w:div>
      </w:divsChild>
    </w:div>
    <w:div w:id="321662210">
      <w:bodyDiv w:val="1"/>
      <w:marLeft w:val="0"/>
      <w:marRight w:val="0"/>
      <w:marTop w:val="0"/>
      <w:marBottom w:val="0"/>
      <w:divBdr>
        <w:top w:val="none" w:sz="0" w:space="0" w:color="auto"/>
        <w:left w:val="none" w:sz="0" w:space="0" w:color="auto"/>
        <w:bottom w:val="none" w:sz="0" w:space="0" w:color="auto"/>
        <w:right w:val="none" w:sz="0" w:space="0" w:color="auto"/>
      </w:divBdr>
    </w:div>
    <w:div w:id="339744421">
      <w:bodyDiv w:val="1"/>
      <w:marLeft w:val="0"/>
      <w:marRight w:val="0"/>
      <w:marTop w:val="0"/>
      <w:marBottom w:val="0"/>
      <w:divBdr>
        <w:top w:val="none" w:sz="0" w:space="0" w:color="auto"/>
        <w:left w:val="none" w:sz="0" w:space="0" w:color="auto"/>
        <w:bottom w:val="none" w:sz="0" w:space="0" w:color="auto"/>
        <w:right w:val="none" w:sz="0" w:space="0" w:color="auto"/>
      </w:divBdr>
    </w:div>
    <w:div w:id="831145074">
      <w:bodyDiv w:val="1"/>
      <w:marLeft w:val="0"/>
      <w:marRight w:val="0"/>
      <w:marTop w:val="0"/>
      <w:marBottom w:val="0"/>
      <w:divBdr>
        <w:top w:val="none" w:sz="0" w:space="0" w:color="auto"/>
        <w:left w:val="none" w:sz="0" w:space="0" w:color="auto"/>
        <w:bottom w:val="none" w:sz="0" w:space="0" w:color="auto"/>
        <w:right w:val="none" w:sz="0" w:space="0" w:color="auto"/>
      </w:divBdr>
    </w:div>
    <w:div w:id="999885652">
      <w:bodyDiv w:val="1"/>
      <w:marLeft w:val="0"/>
      <w:marRight w:val="0"/>
      <w:marTop w:val="0"/>
      <w:marBottom w:val="0"/>
      <w:divBdr>
        <w:top w:val="none" w:sz="0" w:space="0" w:color="auto"/>
        <w:left w:val="none" w:sz="0" w:space="0" w:color="auto"/>
        <w:bottom w:val="none" w:sz="0" w:space="0" w:color="auto"/>
        <w:right w:val="none" w:sz="0" w:space="0" w:color="auto"/>
      </w:divBdr>
      <w:divsChild>
        <w:div w:id="922225486">
          <w:marLeft w:val="0"/>
          <w:marRight w:val="0"/>
          <w:marTop w:val="0"/>
          <w:marBottom w:val="0"/>
          <w:divBdr>
            <w:top w:val="none" w:sz="0" w:space="0" w:color="auto"/>
            <w:left w:val="none" w:sz="0" w:space="0" w:color="auto"/>
            <w:bottom w:val="none" w:sz="0" w:space="0" w:color="auto"/>
            <w:right w:val="none" w:sz="0" w:space="0" w:color="auto"/>
          </w:divBdr>
        </w:div>
        <w:div w:id="895236028">
          <w:marLeft w:val="0"/>
          <w:marRight w:val="0"/>
          <w:marTop w:val="0"/>
          <w:marBottom w:val="0"/>
          <w:divBdr>
            <w:top w:val="none" w:sz="0" w:space="0" w:color="auto"/>
            <w:left w:val="none" w:sz="0" w:space="0" w:color="auto"/>
            <w:bottom w:val="none" w:sz="0" w:space="0" w:color="auto"/>
            <w:right w:val="none" w:sz="0" w:space="0" w:color="auto"/>
          </w:divBdr>
        </w:div>
      </w:divsChild>
    </w:div>
    <w:div w:id="1260412046">
      <w:bodyDiv w:val="1"/>
      <w:marLeft w:val="0"/>
      <w:marRight w:val="0"/>
      <w:marTop w:val="0"/>
      <w:marBottom w:val="0"/>
      <w:divBdr>
        <w:top w:val="none" w:sz="0" w:space="0" w:color="auto"/>
        <w:left w:val="none" w:sz="0" w:space="0" w:color="auto"/>
        <w:bottom w:val="none" w:sz="0" w:space="0" w:color="auto"/>
        <w:right w:val="none" w:sz="0" w:space="0" w:color="auto"/>
      </w:divBdr>
      <w:divsChild>
        <w:div w:id="1602562309">
          <w:marLeft w:val="0"/>
          <w:marRight w:val="0"/>
          <w:marTop w:val="0"/>
          <w:marBottom w:val="0"/>
          <w:divBdr>
            <w:top w:val="none" w:sz="0" w:space="0" w:color="auto"/>
            <w:left w:val="none" w:sz="0" w:space="0" w:color="auto"/>
            <w:bottom w:val="none" w:sz="0" w:space="0" w:color="auto"/>
            <w:right w:val="none" w:sz="0" w:space="0" w:color="auto"/>
          </w:divBdr>
          <w:divsChild>
            <w:div w:id="36400458">
              <w:marLeft w:val="0"/>
              <w:marRight w:val="0"/>
              <w:marTop w:val="0"/>
              <w:marBottom w:val="0"/>
              <w:divBdr>
                <w:top w:val="none" w:sz="0" w:space="0" w:color="auto"/>
                <w:left w:val="none" w:sz="0" w:space="0" w:color="auto"/>
                <w:bottom w:val="none" w:sz="0" w:space="0" w:color="auto"/>
                <w:right w:val="none" w:sz="0" w:space="0" w:color="auto"/>
              </w:divBdr>
              <w:divsChild>
                <w:div w:id="1637561418">
                  <w:marLeft w:val="0"/>
                  <w:marRight w:val="0"/>
                  <w:marTop w:val="0"/>
                  <w:marBottom w:val="0"/>
                  <w:divBdr>
                    <w:top w:val="none" w:sz="0" w:space="0" w:color="auto"/>
                    <w:left w:val="none" w:sz="0" w:space="0" w:color="auto"/>
                    <w:bottom w:val="none" w:sz="0" w:space="0" w:color="auto"/>
                    <w:right w:val="none" w:sz="0" w:space="0" w:color="auto"/>
                  </w:divBdr>
                  <w:divsChild>
                    <w:div w:id="1512524567">
                      <w:marLeft w:val="0"/>
                      <w:marRight w:val="0"/>
                      <w:marTop w:val="0"/>
                      <w:marBottom w:val="0"/>
                      <w:divBdr>
                        <w:top w:val="none" w:sz="0" w:space="0" w:color="auto"/>
                        <w:left w:val="none" w:sz="0" w:space="0" w:color="auto"/>
                        <w:bottom w:val="none" w:sz="0" w:space="0" w:color="auto"/>
                        <w:right w:val="none" w:sz="0" w:space="0" w:color="auto"/>
                      </w:divBdr>
                      <w:divsChild>
                        <w:div w:id="856699152">
                          <w:marLeft w:val="0"/>
                          <w:marRight w:val="0"/>
                          <w:marTop w:val="0"/>
                          <w:marBottom w:val="0"/>
                          <w:divBdr>
                            <w:top w:val="none" w:sz="0" w:space="0" w:color="auto"/>
                            <w:left w:val="none" w:sz="0" w:space="0" w:color="auto"/>
                            <w:bottom w:val="none" w:sz="0" w:space="0" w:color="auto"/>
                            <w:right w:val="none" w:sz="0" w:space="0" w:color="auto"/>
                          </w:divBdr>
                          <w:divsChild>
                            <w:div w:id="1080912001">
                              <w:marLeft w:val="0"/>
                              <w:marRight w:val="0"/>
                              <w:marTop w:val="0"/>
                              <w:marBottom w:val="0"/>
                              <w:divBdr>
                                <w:top w:val="none" w:sz="0" w:space="0" w:color="auto"/>
                                <w:left w:val="none" w:sz="0" w:space="0" w:color="auto"/>
                                <w:bottom w:val="none" w:sz="0" w:space="0" w:color="auto"/>
                                <w:right w:val="none" w:sz="0" w:space="0" w:color="auto"/>
                              </w:divBdr>
                              <w:divsChild>
                                <w:div w:id="1720671080">
                                  <w:marLeft w:val="0"/>
                                  <w:marRight w:val="0"/>
                                  <w:marTop w:val="0"/>
                                  <w:marBottom w:val="0"/>
                                  <w:divBdr>
                                    <w:top w:val="none" w:sz="0" w:space="0" w:color="auto"/>
                                    <w:left w:val="none" w:sz="0" w:space="0" w:color="auto"/>
                                    <w:bottom w:val="none" w:sz="0" w:space="0" w:color="auto"/>
                                    <w:right w:val="none" w:sz="0" w:space="0" w:color="auto"/>
                                  </w:divBdr>
                                  <w:divsChild>
                                    <w:div w:id="1396931979">
                                      <w:marLeft w:val="0"/>
                                      <w:marRight w:val="0"/>
                                      <w:marTop w:val="0"/>
                                      <w:marBottom w:val="0"/>
                                      <w:divBdr>
                                        <w:top w:val="none" w:sz="0" w:space="0" w:color="auto"/>
                                        <w:left w:val="none" w:sz="0" w:space="0" w:color="auto"/>
                                        <w:bottom w:val="none" w:sz="0" w:space="0" w:color="auto"/>
                                        <w:right w:val="none" w:sz="0" w:space="0" w:color="auto"/>
                                      </w:divBdr>
                                      <w:divsChild>
                                        <w:div w:id="198401426">
                                          <w:marLeft w:val="0"/>
                                          <w:marRight w:val="0"/>
                                          <w:marTop w:val="0"/>
                                          <w:marBottom w:val="0"/>
                                          <w:divBdr>
                                            <w:top w:val="none" w:sz="0" w:space="0" w:color="auto"/>
                                            <w:left w:val="none" w:sz="0" w:space="0" w:color="auto"/>
                                            <w:bottom w:val="none" w:sz="0" w:space="0" w:color="auto"/>
                                            <w:right w:val="none" w:sz="0" w:space="0" w:color="auto"/>
                                          </w:divBdr>
                                          <w:divsChild>
                                            <w:div w:id="369112134">
                                              <w:marLeft w:val="0"/>
                                              <w:marRight w:val="0"/>
                                              <w:marTop w:val="0"/>
                                              <w:marBottom w:val="0"/>
                                              <w:divBdr>
                                                <w:top w:val="none" w:sz="0" w:space="0" w:color="auto"/>
                                                <w:left w:val="none" w:sz="0" w:space="0" w:color="auto"/>
                                                <w:bottom w:val="none" w:sz="0" w:space="0" w:color="auto"/>
                                                <w:right w:val="none" w:sz="0" w:space="0" w:color="auto"/>
                                              </w:divBdr>
                                              <w:divsChild>
                                                <w:div w:id="1361280776">
                                                  <w:marLeft w:val="0"/>
                                                  <w:marRight w:val="0"/>
                                                  <w:marTop w:val="0"/>
                                                  <w:marBottom w:val="0"/>
                                                  <w:divBdr>
                                                    <w:top w:val="none" w:sz="0" w:space="0" w:color="auto"/>
                                                    <w:left w:val="none" w:sz="0" w:space="0" w:color="auto"/>
                                                    <w:bottom w:val="none" w:sz="0" w:space="0" w:color="auto"/>
                                                    <w:right w:val="none" w:sz="0" w:space="0" w:color="auto"/>
                                                  </w:divBdr>
                                                  <w:divsChild>
                                                    <w:div w:id="578711205">
                                                      <w:marLeft w:val="0"/>
                                                      <w:marRight w:val="0"/>
                                                      <w:marTop w:val="0"/>
                                                      <w:marBottom w:val="0"/>
                                                      <w:divBdr>
                                                        <w:top w:val="none" w:sz="0" w:space="0" w:color="auto"/>
                                                        <w:left w:val="none" w:sz="0" w:space="0" w:color="auto"/>
                                                        <w:bottom w:val="none" w:sz="0" w:space="0" w:color="auto"/>
                                                        <w:right w:val="none" w:sz="0" w:space="0" w:color="auto"/>
                                                      </w:divBdr>
                                                      <w:divsChild>
                                                        <w:div w:id="1191334155">
                                                          <w:marLeft w:val="0"/>
                                                          <w:marRight w:val="0"/>
                                                          <w:marTop w:val="0"/>
                                                          <w:marBottom w:val="0"/>
                                                          <w:divBdr>
                                                            <w:top w:val="none" w:sz="0" w:space="0" w:color="auto"/>
                                                            <w:left w:val="none" w:sz="0" w:space="0" w:color="auto"/>
                                                            <w:bottom w:val="none" w:sz="0" w:space="0" w:color="auto"/>
                                                            <w:right w:val="none" w:sz="0" w:space="0" w:color="auto"/>
                                                          </w:divBdr>
                                                          <w:divsChild>
                                                            <w:div w:id="1635019635">
                                                              <w:marLeft w:val="0"/>
                                                              <w:marRight w:val="0"/>
                                                              <w:marTop w:val="0"/>
                                                              <w:marBottom w:val="0"/>
                                                              <w:divBdr>
                                                                <w:top w:val="none" w:sz="0" w:space="0" w:color="auto"/>
                                                                <w:left w:val="none" w:sz="0" w:space="0" w:color="auto"/>
                                                                <w:bottom w:val="none" w:sz="0" w:space="0" w:color="auto"/>
                                                                <w:right w:val="none" w:sz="0" w:space="0" w:color="auto"/>
                                                              </w:divBdr>
                                                              <w:divsChild>
                                                                <w:div w:id="734858470">
                                                                  <w:marLeft w:val="0"/>
                                                                  <w:marRight w:val="0"/>
                                                                  <w:marTop w:val="0"/>
                                                                  <w:marBottom w:val="0"/>
                                                                  <w:divBdr>
                                                                    <w:top w:val="none" w:sz="0" w:space="0" w:color="auto"/>
                                                                    <w:left w:val="none" w:sz="0" w:space="0" w:color="auto"/>
                                                                    <w:bottom w:val="none" w:sz="0" w:space="0" w:color="auto"/>
                                                                    <w:right w:val="none" w:sz="0" w:space="0" w:color="auto"/>
                                                                  </w:divBdr>
                                                                  <w:divsChild>
                                                                    <w:div w:id="1450276333">
                                                                      <w:marLeft w:val="0"/>
                                                                      <w:marRight w:val="0"/>
                                                                      <w:marTop w:val="0"/>
                                                                      <w:marBottom w:val="0"/>
                                                                      <w:divBdr>
                                                                        <w:top w:val="none" w:sz="0" w:space="0" w:color="auto"/>
                                                                        <w:left w:val="none" w:sz="0" w:space="0" w:color="auto"/>
                                                                        <w:bottom w:val="none" w:sz="0" w:space="0" w:color="auto"/>
                                                                        <w:right w:val="none" w:sz="0" w:space="0" w:color="auto"/>
                                                                      </w:divBdr>
                                                                      <w:divsChild>
                                                                        <w:div w:id="970986215">
                                                                          <w:marLeft w:val="0"/>
                                                                          <w:marRight w:val="0"/>
                                                                          <w:marTop w:val="0"/>
                                                                          <w:marBottom w:val="0"/>
                                                                          <w:divBdr>
                                                                            <w:top w:val="none" w:sz="0" w:space="0" w:color="auto"/>
                                                                            <w:left w:val="none" w:sz="0" w:space="0" w:color="auto"/>
                                                                            <w:bottom w:val="none" w:sz="0" w:space="0" w:color="auto"/>
                                                                            <w:right w:val="none" w:sz="0" w:space="0" w:color="auto"/>
                                                                          </w:divBdr>
                                                                          <w:divsChild>
                                                                            <w:div w:id="499203508">
                                                                              <w:marLeft w:val="0"/>
                                                                              <w:marRight w:val="0"/>
                                                                              <w:marTop w:val="0"/>
                                                                              <w:marBottom w:val="0"/>
                                                                              <w:divBdr>
                                                                                <w:top w:val="none" w:sz="0" w:space="0" w:color="auto"/>
                                                                                <w:left w:val="none" w:sz="0" w:space="0" w:color="auto"/>
                                                                                <w:bottom w:val="none" w:sz="0" w:space="0" w:color="auto"/>
                                                                                <w:right w:val="none" w:sz="0" w:space="0" w:color="auto"/>
                                                                              </w:divBdr>
                                                                              <w:divsChild>
                                                                                <w:div w:id="1808400745">
                                                                                  <w:marLeft w:val="0"/>
                                                                                  <w:marRight w:val="0"/>
                                                                                  <w:marTop w:val="0"/>
                                                                                  <w:marBottom w:val="0"/>
                                                                                  <w:divBdr>
                                                                                    <w:top w:val="none" w:sz="0" w:space="0" w:color="auto"/>
                                                                                    <w:left w:val="none" w:sz="0" w:space="0" w:color="auto"/>
                                                                                    <w:bottom w:val="none" w:sz="0" w:space="0" w:color="auto"/>
                                                                                    <w:right w:val="none" w:sz="0" w:space="0" w:color="auto"/>
                                                                                  </w:divBdr>
                                                                                  <w:divsChild>
                                                                                    <w:div w:id="2009556068">
                                                                                      <w:marLeft w:val="0"/>
                                                                                      <w:marRight w:val="0"/>
                                                                                      <w:marTop w:val="0"/>
                                                                                      <w:marBottom w:val="0"/>
                                                                                      <w:divBdr>
                                                                                        <w:top w:val="none" w:sz="0" w:space="0" w:color="auto"/>
                                                                                        <w:left w:val="none" w:sz="0" w:space="0" w:color="auto"/>
                                                                                        <w:bottom w:val="none" w:sz="0" w:space="0" w:color="auto"/>
                                                                                        <w:right w:val="none" w:sz="0" w:space="0" w:color="auto"/>
                                                                                      </w:divBdr>
                                                                                      <w:divsChild>
                                                                                        <w:div w:id="860433067">
                                                                                          <w:marLeft w:val="0"/>
                                                                                          <w:marRight w:val="0"/>
                                                                                          <w:marTop w:val="0"/>
                                                                                          <w:marBottom w:val="0"/>
                                                                                          <w:divBdr>
                                                                                            <w:top w:val="none" w:sz="0" w:space="0" w:color="auto"/>
                                                                                            <w:left w:val="none" w:sz="0" w:space="0" w:color="auto"/>
                                                                                            <w:bottom w:val="none" w:sz="0" w:space="0" w:color="auto"/>
                                                                                            <w:right w:val="none" w:sz="0" w:space="0" w:color="auto"/>
                                                                                          </w:divBdr>
                                                                                          <w:divsChild>
                                                                                            <w:div w:id="816268608">
                                                                                              <w:marLeft w:val="0"/>
                                                                                              <w:marRight w:val="120"/>
                                                                                              <w:marTop w:val="0"/>
                                                                                              <w:marBottom w:val="150"/>
                                                                                              <w:divBdr>
                                                                                                <w:top w:val="single" w:sz="2" w:space="0" w:color="EFEFEF"/>
                                                                                                <w:left w:val="single" w:sz="6" w:space="0" w:color="EFEFEF"/>
                                                                                                <w:bottom w:val="single" w:sz="6" w:space="0" w:color="E2E2E2"/>
                                                                                                <w:right w:val="single" w:sz="6" w:space="0" w:color="EFEFEF"/>
                                                                                              </w:divBdr>
                                                                                              <w:divsChild>
                                                                                                <w:div w:id="1286884649">
                                                                                                  <w:marLeft w:val="0"/>
                                                                                                  <w:marRight w:val="0"/>
                                                                                                  <w:marTop w:val="0"/>
                                                                                                  <w:marBottom w:val="0"/>
                                                                                                  <w:divBdr>
                                                                                                    <w:top w:val="none" w:sz="0" w:space="0" w:color="auto"/>
                                                                                                    <w:left w:val="none" w:sz="0" w:space="0" w:color="auto"/>
                                                                                                    <w:bottom w:val="none" w:sz="0" w:space="0" w:color="auto"/>
                                                                                                    <w:right w:val="none" w:sz="0" w:space="0" w:color="auto"/>
                                                                                                  </w:divBdr>
                                                                                                  <w:divsChild>
                                                                                                    <w:div w:id="1457797690">
                                                                                                      <w:marLeft w:val="0"/>
                                                                                                      <w:marRight w:val="0"/>
                                                                                                      <w:marTop w:val="0"/>
                                                                                                      <w:marBottom w:val="0"/>
                                                                                                      <w:divBdr>
                                                                                                        <w:top w:val="none" w:sz="0" w:space="0" w:color="auto"/>
                                                                                                        <w:left w:val="none" w:sz="0" w:space="0" w:color="auto"/>
                                                                                                        <w:bottom w:val="none" w:sz="0" w:space="0" w:color="auto"/>
                                                                                                        <w:right w:val="none" w:sz="0" w:space="0" w:color="auto"/>
                                                                                                      </w:divBdr>
                                                                                                      <w:divsChild>
                                                                                                        <w:div w:id="120461880">
                                                                                                          <w:marLeft w:val="0"/>
                                                                                                          <w:marRight w:val="0"/>
                                                                                                          <w:marTop w:val="0"/>
                                                                                                          <w:marBottom w:val="0"/>
                                                                                                          <w:divBdr>
                                                                                                            <w:top w:val="none" w:sz="0" w:space="0" w:color="auto"/>
                                                                                                            <w:left w:val="none" w:sz="0" w:space="0" w:color="auto"/>
                                                                                                            <w:bottom w:val="none" w:sz="0" w:space="0" w:color="auto"/>
                                                                                                            <w:right w:val="none" w:sz="0" w:space="0" w:color="auto"/>
                                                                                                          </w:divBdr>
                                                                                                          <w:divsChild>
                                                                                                            <w:div w:id="24066089">
                                                                                                              <w:marLeft w:val="0"/>
                                                                                                              <w:marRight w:val="0"/>
                                                                                                              <w:marTop w:val="0"/>
                                                                                                              <w:marBottom w:val="0"/>
                                                                                                              <w:divBdr>
                                                                                                                <w:top w:val="none" w:sz="0" w:space="0" w:color="auto"/>
                                                                                                                <w:left w:val="none" w:sz="0" w:space="0" w:color="auto"/>
                                                                                                                <w:bottom w:val="none" w:sz="0" w:space="0" w:color="auto"/>
                                                                                                                <w:right w:val="none" w:sz="0" w:space="0" w:color="auto"/>
                                                                                                              </w:divBdr>
                                                                                                              <w:divsChild>
                                                                                                                <w:div w:id="938953576">
                                                                                                                  <w:marLeft w:val="-570"/>
                                                                                                                  <w:marRight w:val="0"/>
                                                                                                                  <w:marTop w:val="150"/>
                                                                                                                  <w:marBottom w:val="225"/>
                                                                                                                  <w:divBdr>
                                                                                                                    <w:top w:val="none" w:sz="0" w:space="4" w:color="auto"/>
                                                                                                                    <w:left w:val="none" w:sz="0" w:space="0" w:color="auto"/>
                                                                                                                    <w:bottom w:val="none" w:sz="0" w:space="4" w:color="auto"/>
                                                                                                                    <w:right w:val="none" w:sz="0" w:space="0" w:color="auto"/>
                                                                                                                  </w:divBdr>
                                                                                                                  <w:divsChild>
                                                                                                                    <w:div w:id="240338937">
                                                                                                                      <w:marLeft w:val="0"/>
                                                                                                                      <w:marRight w:val="0"/>
                                                                                                                      <w:marTop w:val="0"/>
                                                                                                                      <w:marBottom w:val="0"/>
                                                                                                                      <w:divBdr>
                                                                                                                        <w:top w:val="none" w:sz="0" w:space="0" w:color="auto"/>
                                                                                                                        <w:left w:val="none" w:sz="0" w:space="0" w:color="auto"/>
                                                                                                                        <w:bottom w:val="none" w:sz="0" w:space="0" w:color="auto"/>
                                                                                                                        <w:right w:val="none" w:sz="0" w:space="0" w:color="auto"/>
                                                                                                                      </w:divBdr>
                                                                                                                      <w:divsChild>
                                                                                                                        <w:div w:id="318576068">
                                                                                                                          <w:marLeft w:val="225"/>
                                                                                                                          <w:marRight w:val="225"/>
                                                                                                                          <w:marTop w:val="75"/>
                                                                                                                          <w:marBottom w:val="75"/>
                                                                                                                          <w:divBdr>
                                                                                                                            <w:top w:val="none" w:sz="0" w:space="0" w:color="auto"/>
                                                                                                                            <w:left w:val="none" w:sz="0" w:space="0" w:color="auto"/>
                                                                                                                            <w:bottom w:val="none" w:sz="0" w:space="0" w:color="auto"/>
                                                                                                                            <w:right w:val="none" w:sz="0" w:space="0" w:color="auto"/>
                                                                                                                          </w:divBdr>
                                                                                                                          <w:divsChild>
                                                                                                                            <w:div w:id="1303147719">
                                                                                                                              <w:marLeft w:val="0"/>
                                                                                                                              <w:marRight w:val="0"/>
                                                                                                                              <w:marTop w:val="0"/>
                                                                                                                              <w:marBottom w:val="0"/>
                                                                                                                              <w:divBdr>
                                                                                                                                <w:top w:val="single" w:sz="6" w:space="0" w:color="auto"/>
                                                                                                                                <w:left w:val="single" w:sz="6" w:space="0" w:color="auto"/>
                                                                                                                                <w:bottom w:val="single" w:sz="6" w:space="0" w:color="auto"/>
                                                                                                                                <w:right w:val="single" w:sz="6" w:space="0" w:color="auto"/>
                                                                                                                              </w:divBdr>
                                                                                                                              <w:divsChild>
                                                                                                                                <w:div w:id="1816798890">
                                                                                                                                  <w:marLeft w:val="0"/>
                                                                                                                                  <w:marRight w:val="0"/>
                                                                                                                                  <w:marTop w:val="0"/>
                                                                                                                                  <w:marBottom w:val="0"/>
                                                                                                                                  <w:divBdr>
                                                                                                                                    <w:top w:val="none" w:sz="0" w:space="0" w:color="auto"/>
                                                                                                                                    <w:left w:val="none" w:sz="0" w:space="0" w:color="auto"/>
                                                                                                                                    <w:bottom w:val="none" w:sz="0" w:space="0" w:color="auto"/>
                                                                                                                                    <w:right w:val="none" w:sz="0" w:space="0" w:color="auto"/>
                                                                                                                                  </w:divBdr>
                                                                                                                                  <w:divsChild>
                                                                                                                                    <w:div w:id="14920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832374">
      <w:bodyDiv w:val="1"/>
      <w:marLeft w:val="0"/>
      <w:marRight w:val="0"/>
      <w:marTop w:val="0"/>
      <w:marBottom w:val="0"/>
      <w:divBdr>
        <w:top w:val="none" w:sz="0" w:space="0" w:color="auto"/>
        <w:left w:val="none" w:sz="0" w:space="0" w:color="auto"/>
        <w:bottom w:val="none" w:sz="0" w:space="0" w:color="auto"/>
        <w:right w:val="none" w:sz="0" w:space="0" w:color="auto"/>
      </w:divBdr>
    </w:div>
    <w:div w:id="1313287260">
      <w:bodyDiv w:val="1"/>
      <w:marLeft w:val="0"/>
      <w:marRight w:val="0"/>
      <w:marTop w:val="0"/>
      <w:marBottom w:val="0"/>
      <w:divBdr>
        <w:top w:val="none" w:sz="0" w:space="0" w:color="auto"/>
        <w:left w:val="none" w:sz="0" w:space="0" w:color="auto"/>
        <w:bottom w:val="none" w:sz="0" w:space="0" w:color="auto"/>
        <w:right w:val="none" w:sz="0" w:space="0" w:color="auto"/>
      </w:divBdr>
    </w:div>
    <w:div w:id="1331566587">
      <w:bodyDiv w:val="1"/>
      <w:marLeft w:val="0"/>
      <w:marRight w:val="0"/>
      <w:marTop w:val="0"/>
      <w:marBottom w:val="0"/>
      <w:divBdr>
        <w:top w:val="none" w:sz="0" w:space="0" w:color="auto"/>
        <w:left w:val="none" w:sz="0" w:space="0" w:color="auto"/>
        <w:bottom w:val="none" w:sz="0" w:space="0" w:color="auto"/>
        <w:right w:val="none" w:sz="0" w:space="0" w:color="auto"/>
      </w:divBdr>
      <w:divsChild>
        <w:div w:id="849294168">
          <w:marLeft w:val="0"/>
          <w:marRight w:val="0"/>
          <w:marTop w:val="0"/>
          <w:marBottom w:val="0"/>
          <w:divBdr>
            <w:top w:val="none" w:sz="0" w:space="0" w:color="auto"/>
            <w:left w:val="none" w:sz="0" w:space="0" w:color="auto"/>
            <w:bottom w:val="none" w:sz="0" w:space="0" w:color="auto"/>
            <w:right w:val="none" w:sz="0" w:space="0" w:color="auto"/>
          </w:divBdr>
        </w:div>
        <w:div w:id="1626160330">
          <w:marLeft w:val="0"/>
          <w:marRight w:val="0"/>
          <w:marTop w:val="0"/>
          <w:marBottom w:val="0"/>
          <w:divBdr>
            <w:top w:val="none" w:sz="0" w:space="0" w:color="auto"/>
            <w:left w:val="none" w:sz="0" w:space="0" w:color="auto"/>
            <w:bottom w:val="none" w:sz="0" w:space="0" w:color="auto"/>
            <w:right w:val="none" w:sz="0" w:space="0" w:color="auto"/>
          </w:divBdr>
        </w:div>
        <w:div w:id="868681129">
          <w:marLeft w:val="0"/>
          <w:marRight w:val="0"/>
          <w:marTop w:val="0"/>
          <w:marBottom w:val="0"/>
          <w:divBdr>
            <w:top w:val="none" w:sz="0" w:space="0" w:color="auto"/>
            <w:left w:val="none" w:sz="0" w:space="0" w:color="auto"/>
            <w:bottom w:val="none" w:sz="0" w:space="0" w:color="auto"/>
            <w:right w:val="none" w:sz="0" w:space="0" w:color="auto"/>
          </w:divBdr>
        </w:div>
        <w:div w:id="718558467">
          <w:marLeft w:val="0"/>
          <w:marRight w:val="0"/>
          <w:marTop w:val="0"/>
          <w:marBottom w:val="0"/>
          <w:divBdr>
            <w:top w:val="none" w:sz="0" w:space="0" w:color="auto"/>
            <w:left w:val="none" w:sz="0" w:space="0" w:color="auto"/>
            <w:bottom w:val="none" w:sz="0" w:space="0" w:color="auto"/>
            <w:right w:val="none" w:sz="0" w:space="0" w:color="auto"/>
          </w:divBdr>
        </w:div>
        <w:div w:id="2105298750">
          <w:marLeft w:val="0"/>
          <w:marRight w:val="0"/>
          <w:marTop w:val="0"/>
          <w:marBottom w:val="0"/>
          <w:divBdr>
            <w:top w:val="none" w:sz="0" w:space="0" w:color="auto"/>
            <w:left w:val="none" w:sz="0" w:space="0" w:color="auto"/>
            <w:bottom w:val="none" w:sz="0" w:space="0" w:color="auto"/>
            <w:right w:val="none" w:sz="0" w:space="0" w:color="auto"/>
          </w:divBdr>
        </w:div>
        <w:div w:id="619531399">
          <w:marLeft w:val="0"/>
          <w:marRight w:val="0"/>
          <w:marTop w:val="0"/>
          <w:marBottom w:val="0"/>
          <w:divBdr>
            <w:top w:val="none" w:sz="0" w:space="0" w:color="auto"/>
            <w:left w:val="none" w:sz="0" w:space="0" w:color="auto"/>
            <w:bottom w:val="none" w:sz="0" w:space="0" w:color="auto"/>
            <w:right w:val="none" w:sz="0" w:space="0" w:color="auto"/>
          </w:divBdr>
        </w:div>
        <w:div w:id="7293165">
          <w:marLeft w:val="0"/>
          <w:marRight w:val="0"/>
          <w:marTop w:val="0"/>
          <w:marBottom w:val="0"/>
          <w:divBdr>
            <w:top w:val="none" w:sz="0" w:space="0" w:color="auto"/>
            <w:left w:val="none" w:sz="0" w:space="0" w:color="auto"/>
            <w:bottom w:val="none" w:sz="0" w:space="0" w:color="auto"/>
            <w:right w:val="none" w:sz="0" w:space="0" w:color="auto"/>
          </w:divBdr>
        </w:div>
      </w:divsChild>
    </w:div>
    <w:div w:id="1684477882">
      <w:bodyDiv w:val="1"/>
      <w:marLeft w:val="0"/>
      <w:marRight w:val="0"/>
      <w:marTop w:val="0"/>
      <w:marBottom w:val="0"/>
      <w:divBdr>
        <w:top w:val="none" w:sz="0" w:space="0" w:color="auto"/>
        <w:left w:val="none" w:sz="0" w:space="0" w:color="auto"/>
        <w:bottom w:val="none" w:sz="0" w:space="0" w:color="auto"/>
        <w:right w:val="none" w:sz="0" w:space="0" w:color="auto"/>
      </w:divBdr>
    </w:div>
    <w:div w:id="1775595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ondin.jocelyn@gatineau.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jt.ferme.moor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ardinstache.wixsite.com/jardinstache/fermeetforetmoor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87FC5-46A6-4336-A3AC-72B84A0C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CRTC / Le CRTC</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Vézina, François Yannick</dc:creator>
  <cp:lastModifiedBy>Vézina, François Yannick</cp:lastModifiedBy>
  <cp:revision>27</cp:revision>
  <dcterms:created xsi:type="dcterms:W3CDTF">2021-09-16T15:23:00Z</dcterms:created>
  <dcterms:modified xsi:type="dcterms:W3CDTF">2022-10-05T12:41:00Z</dcterms:modified>
</cp:coreProperties>
</file>